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CDF23" w14:textId="77777777" w:rsidR="00905171" w:rsidRDefault="00905171">
      <w:r>
        <w:t xml:space="preserve"> </w:t>
      </w:r>
    </w:p>
    <w:sdt>
      <w:sdtPr>
        <w:id w:val="602920522"/>
        <w:docPartObj>
          <w:docPartGallery w:val="Cover Pages"/>
          <w:docPartUnique/>
        </w:docPartObj>
      </w:sdtPr>
      <w:sdtEndPr/>
      <w:sdtContent>
        <w:p w14:paraId="21F90DD8" w14:textId="77777777" w:rsidR="003744A2" w:rsidRDefault="000D1B9B">
          <w:r>
            <w:rPr>
              <w:noProof/>
              <w:lang w:eastAsia="es-CL"/>
            </w:rPr>
            <w:drawing>
              <wp:anchor distT="0" distB="0" distL="114300" distR="114300" simplePos="0" relativeHeight="251663360" behindDoc="1" locked="0" layoutInCell="1" allowOverlap="1" wp14:anchorId="40759231" wp14:editId="79762E73">
                <wp:simplePos x="0" y="0"/>
                <wp:positionH relativeFrom="column">
                  <wp:posOffset>-708660</wp:posOffset>
                </wp:positionH>
                <wp:positionV relativeFrom="paragraph">
                  <wp:posOffset>-661670</wp:posOffset>
                </wp:positionV>
                <wp:extent cx="1943100" cy="8369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836930"/>
                        </a:xfrm>
                        <a:prstGeom prst="rect">
                          <a:avLst/>
                        </a:prstGeom>
                      </pic:spPr>
                    </pic:pic>
                  </a:graphicData>
                </a:graphic>
                <wp14:sizeRelH relativeFrom="margin">
                  <wp14:pctWidth>0</wp14:pctWidth>
                </wp14:sizeRelH>
                <wp14:sizeRelV relativeFrom="margin">
                  <wp14:pctHeight>0</wp14:pctHeight>
                </wp14:sizeRelV>
              </wp:anchor>
            </w:drawing>
          </w:r>
        </w:p>
        <w:p w14:paraId="5C72D1D8" w14:textId="7D5CB5EF" w:rsidR="00FB054F" w:rsidRDefault="003744A2" w:rsidP="003744A2">
          <w:r>
            <w:rPr>
              <w:noProof/>
              <w:lang w:eastAsia="es-CL"/>
            </w:rPr>
            <mc:AlternateContent>
              <mc:Choice Requires="wps">
                <w:drawing>
                  <wp:anchor distT="0" distB="0" distL="182880" distR="182880" simplePos="0" relativeHeight="251661312" behindDoc="0" locked="0" layoutInCell="1" allowOverlap="1" wp14:anchorId="45E0EB03" wp14:editId="4916C2D2">
                    <wp:simplePos x="0" y="0"/>
                    <wp:positionH relativeFrom="page">
                      <wp:align>center</wp:align>
                    </wp:positionH>
                    <wp:positionV relativeFrom="page">
                      <wp:posOffset>3320415</wp:posOffset>
                    </wp:positionV>
                    <wp:extent cx="5391150" cy="6720840"/>
                    <wp:effectExtent l="0" t="0" r="0" b="698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3911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A0426" w14:textId="3849AAA5" w:rsidR="00905171" w:rsidRPr="00FB054F" w:rsidRDefault="003D1241" w:rsidP="000D1B9B">
                                <w:pPr>
                                  <w:pStyle w:val="Sinespaciado"/>
                                  <w:spacing w:before="40" w:after="560" w:line="216" w:lineRule="auto"/>
                                  <w:jc w:val="center"/>
                                  <w:rPr>
                                    <w:rFonts w:ascii="Arial" w:hAnsi="Arial" w:cs="Arial"/>
                                    <w:b/>
                                    <w:color w:val="5B9BD5" w:themeColor="accent1"/>
                                    <w:sz w:val="72"/>
                                    <w:szCs w:val="56"/>
                                  </w:rPr>
                                </w:pPr>
                                <w:sdt>
                                  <w:sdtPr>
                                    <w:rPr>
                                      <w:rFonts w:ascii="Arial" w:hAnsi="Arial" w:cs="Arial"/>
                                      <w:b/>
                                      <w:color w:val="5B9BD5" w:themeColor="accent1"/>
                                      <w:sz w:val="72"/>
                                      <w:szCs w:val="5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849DC" w:rsidRPr="00FB054F">
                                      <w:rPr>
                                        <w:rFonts w:ascii="Arial" w:hAnsi="Arial" w:cs="Arial"/>
                                        <w:b/>
                                        <w:color w:val="5B9BD5" w:themeColor="accent1"/>
                                        <w:sz w:val="72"/>
                                        <w:szCs w:val="56"/>
                                      </w:rPr>
                                      <w:t>PROCEDIMIENTO DE CONTROL DE INGRESO</w:t>
                                    </w:r>
                                  </w:sdtContent>
                                </w:sdt>
                              </w:p>
                              <w:sdt>
                                <w:sdtPr>
                                  <w:rPr>
                                    <w:rFonts w:ascii="Arial" w:hAnsi="Arial" w:cs="Arial"/>
                                    <w:b/>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F1DEC62" w14:textId="77777777" w:rsidR="00905171" w:rsidRPr="000D1B9B" w:rsidRDefault="005B7E3D"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 xml:space="preserve">     </w:t>
                                    </w:r>
                                  </w:p>
                                </w:sdtContent>
                              </w:sdt>
                              <w:p w14:paraId="3A026FDA" w14:textId="77777777" w:rsidR="00905171" w:rsidRPr="00905171" w:rsidRDefault="00905171" w:rsidP="000D1B9B">
                                <w:pPr>
                                  <w:pStyle w:val="Sinespaciado"/>
                                  <w:spacing w:before="80" w:after="40"/>
                                  <w:jc w:val="center"/>
                                  <w:rPr>
                                    <w:rFonts w:ascii="Arial" w:hAnsi="Arial" w:cs="Arial"/>
                                    <w:b/>
                                    <w:caps/>
                                    <w:color w:val="4472C4" w:themeColor="accent5"/>
                                    <w:sz w:val="24"/>
                                    <w:szCs w:val="24"/>
                                  </w:rPr>
                                </w:pPr>
                                <w:r w:rsidRPr="00905171">
                                  <w:rPr>
                                    <w:rFonts w:ascii="Arial" w:hAnsi="Arial" w:cs="Arial"/>
                                    <w:b/>
                                    <w:caps/>
                                    <w:color w:val="4472C4" w:themeColor="accent5"/>
                                    <w:sz w:val="24"/>
                                    <w:szCs w:val="24"/>
                                  </w:rPr>
                                  <w:t xml:space="preserve">UNIVERSIDAD LA REPÚBLICA </w:t>
                                </w:r>
                              </w:p>
                              <w:p w14:paraId="0A89C89A" w14:textId="62AFB88A" w:rsidR="00905171" w:rsidRDefault="00905171"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COVID-19</w:t>
                                </w:r>
                              </w:p>
                              <w:p w14:paraId="0A476033" w14:textId="39DA57E1" w:rsidR="00164FCB" w:rsidRPr="000D1B9B" w:rsidRDefault="00856608"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5E0EB03" id="_x0000_t202" coordsize="21600,21600" o:spt="202" path="m,l,21600r21600,l21600,xe">
                    <v:stroke joinstyle="miter"/>
                    <v:path gradientshapeok="t" o:connecttype="rect"/>
                  </v:shapetype>
                  <v:shape id="Cuadro de texto 131" o:spid="_x0000_s1026" type="#_x0000_t202" style="position:absolute;margin-left:0;margin-top:261.45pt;width:424.5pt;height:529.2pt;z-index:251661312;visibility:visible;mso-wrap-style:square;mso-width-percent:0;mso-height-percent:350;mso-wrap-distance-left:14.4pt;mso-wrap-distance-top:0;mso-wrap-distance-right:14.4pt;mso-wrap-distance-bottom:0;mso-position-horizontal:center;mso-position-horizontal-relative:page;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" filled="f" stroked="f" strokeweight=".5pt">
                    <v:textbox style="mso-fit-shape-to-text:t" inset="0,0,0,0">
                      <w:txbxContent>
                        <w:p w14:paraId="161A0426" w14:textId="3849AAA5" w:rsidR="00905171" w:rsidRPr="00FB054F" w:rsidRDefault="00C37762" w:rsidP="000D1B9B">
                          <w:pPr>
                            <w:pStyle w:val="Sinespaciado"/>
                            <w:spacing w:before="40" w:after="560" w:line="216" w:lineRule="auto"/>
                            <w:jc w:val="center"/>
                            <w:rPr>
                              <w:rFonts w:ascii="Arial" w:hAnsi="Arial" w:cs="Arial"/>
                              <w:b/>
                              <w:color w:val="5B9BD5" w:themeColor="accent1"/>
                              <w:sz w:val="72"/>
                              <w:szCs w:val="56"/>
                            </w:rPr>
                          </w:pPr>
                          <w:sdt>
                            <w:sdtPr>
                              <w:rPr>
                                <w:rFonts w:ascii="Arial" w:hAnsi="Arial" w:cs="Arial"/>
                                <w:b/>
                                <w:color w:val="5B9BD5" w:themeColor="accent1"/>
                                <w:sz w:val="72"/>
                                <w:szCs w:val="5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849DC" w:rsidRPr="00FB054F">
                                <w:rPr>
                                  <w:rFonts w:ascii="Arial" w:hAnsi="Arial" w:cs="Arial"/>
                                  <w:b/>
                                  <w:color w:val="5B9BD5" w:themeColor="accent1"/>
                                  <w:sz w:val="72"/>
                                  <w:szCs w:val="56"/>
                                </w:rPr>
                                <w:t>PROCEDIMIENTO DE CONTROL DE INGRESO</w:t>
                              </w:r>
                            </w:sdtContent>
                          </w:sdt>
                        </w:p>
                        <w:sdt>
                          <w:sdtPr>
                            <w:rPr>
                              <w:rFonts w:ascii="Arial" w:hAnsi="Arial" w:cs="Arial"/>
                              <w:b/>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F1DEC62" w14:textId="77777777" w:rsidR="00905171" w:rsidRPr="000D1B9B" w:rsidRDefault="005B7E3D"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 xml:space="preserve">     </w:t>
                              </w:r>
                            </w:p>
                          </w:sdtContent>
                        </w:sdt>
                        <w:p w14:paraId="3A026FDA" w14:textId="77777777" w:rsidR="00905171" w:rsidRPr="00905171" w:rsidRDefault="00905171" w:rsidP="000D1B9B">
                          <w:pPr>
                            <w:pStyle w:val="Sinespaciado"/>
                            <w:spacing w:before="80" w:after="40"/>
                            <w:jc w:val="center"/>
                            <w:rPr>
                              <w:rFonts w:ascii="Arial" w:hAnsi="Arial" w:cs="Arial"/>
                              <w:b/>
                              <w:caps/>
                              <w:color w:val="4472C4" w:themeColor="accent5"/>
                              <w:sz w:val="24"/>
                              <w:szCs w:val="24"/>
                            </w:rPr>
                          </w:pPr>
                          <w:r w:rsidRPr="00905171">
                            <w:rPr>
                              <w:rFonts w:ascii="Arial" w:hAnsi="Arial" w:cs="Arial"/>
                              <w:b/>
                              <w:caps/>
                              <w:color w:val="4472C4" w:themeColor="accent5"/>
                              <w:sz w:val="24"/>
                              <w:szCs w:val="24"/>
                            </w:rPr>
                            <w:t xml:space="preserve">UNIVERSIDAD LA REPÚBLICA </w:t>
                          </w:r>
                        </w:p>
                        <w:p w14:paraId="0A89C89A" w14:textId="62AFB88A" w:rsidR="00905171" w:rsidRDefault="00905171"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COVID-19</w:t>
                          </w:r>
                        </w:p>
                        <w:p w14:paraId="0A476033" w14:textId="39DA57E1" w:rsidR="00164FCB" w:rsidRPr="000D1B9B" w:rsidRDefault="00856608"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03</w:t>
                          </w:r>
                        </w:p>
                      </w:txbxContent>
                    </v:textbox>
                    <w10:wrap type="square" anchorx="page" anchory="page"/>
                  </v:shape>
                </w:pict>
              </mc:Fallback>
            </mc:AlternateContent>
          </w:r>
          <w:r>
            <w:rPr>
              <w:noProof/>
              <w:lang w:eastAsia="es-CL"/>
            </w:rPr>
            <mc:AlternateContent>
              <mc:Choice Requires="wps">
                <w:drawing>
                  <wp:anchor distT="0" distB="0" distL="114300" distR="114300" simplePos="0" relativeHeight="251660288" behindDoc="0" locked="0" layoutInCell="1" allowOverlap="1" wp14:anchorId="27CF21DC" wp14:editId="5052BE6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7F9B9B76" w14:textId="425CD646" w:rsidR="00905171" w:rsidRDefault="00905171" w:rsidP="00D709BC">
                                    <w:pPr>
                                      <w:pStyle w:val="Sinespaciado"/>
                                      <w:jc w:val="center"/>
                                      <w:rPr>
                                        <w:color w:val="FFFFFF" w:themeColor="background1"/>
                                        <w:sz w:val="24"/>
                                        <w:szCs w:val="24"/>
                                      </w:rPr>
                                    </w:pPr>
                                    <w:r w:rsidRPr="000D1B9B">
                                      <w:rPr>
                                        <w:rFonts w:ascii="Arial" w:hAnsi="Arial" w:cs="Arial"/>
                                        <w:b/>
                                        <w:color w:val="FFFFFF" w:themeColor="background1"/>
                                        <w:sz w:val="24"/>
                                        <w:szCs w:val="24"/>
                                      </w:rPr>
                                      <w:t>20</w:t>
                                    </w:r>
                                    <w:r w:rsidR="003849DC">
                                      <w:rPr>
                                        <w:rFonts w:ascii="Arial" w:hAnsi="Arial" w:cs="Arial"/>
                                        <w:b/>
                                        <w:color w:val="FFFFFF" w:themeColor="background1"/>
                                        <w:sz w:val="24"/>
                                        <w:szCs w:val="24"/>
                                      </w:rPr>
                                      <w:t>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7CF21DC"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" fillcolor="#5b9bd5 [3204]" stroked="f" strokeweight="1pt">
                    <v:path arrowok="t"/>
                    <o:lock v:ext="edit" aspectratio="t"/>
                    <v:textbox inset="3.6pt,,3.6pt">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7F9B9B76" w14:textId="425CD646" w:rsidR="00905171" w:rsidRDefault="00905171" w:rsidP="00D709BC">
                              <w:pPr>
                                <w:pStyle w:val="Sinespaciado"/>
                                <w:jc w:val="center"/>
                                <w:rPr>
                                  <w:color w:val="FFFFFF" w:themeColor="background1"/>
                                  <w:sz w:val="24"/>
                                  <w:szCs w:val="24"/>
                                </w:rPr>
                              </w:pPr>
                              <w:r w:rsidRPr="000D1B9B">
                                <w:rPr>
                                  <w:rFonts w:ascii="Arial" w:hAnsi="Arial" w:cs="Arial"/>
                                  <w:b/>
                                  <w:color w:val="FFFFFF" w:themeColor="background1"/>
                                  <w:sz w:val="24"/>
                                  <w:szCs w:val="24"/>
                                </w:rPr>
                                <w:t>20</w:t>
                              </w:r>
                              <w:r w:rsidR="003849DC">
                                <w:rPr>
                                  <w:rFonts w:ascii="Arial" w:hAnsi="Arial" w:cs="Arial"/>
                                  <w:b/>
                                  <w:color w:val="FFFFFF" w:themeColor="background1"/>
                                  <w:sz w:val="24"/>
                                  <w:szCs w:val="24"/>
                                </w:rPr>
                                <w:t>22</w:t>
                              </w:r>
                            </w:p>
                          </w:sdtContent>
                        </w:sdt>
                      </w:txbxContent>
                    </v:textbox>
                    <w10:wrap anchorx="margin" anchory="page"/>
                  </v:rect>
                </w:pict>
              </mc:Fallback>
            </mc:AlternateContent>
          </w:r>
          <w:r>
            <w:br w:type="page"/>
          </w:r>
        </w:p>
        <w:p w14:paraId="6C5F535F" w14:textId="77777777" w:rsidR="00577CC7" w:rsidRDefault="00577CC7" w:rsidP="003744A2"/>
        <w:p w14:paraId="200E6045" w14:textId="77777777" w:rsidR="0052070C" w:rsidRDefault="003D1241" w:rsidP="003744A2"/>
      </w:sdtContent>
    </w:sdt>
    <w:p w14:paraId="628FFB2D" w14:textId="77777777" w:rsidR="0052070C" w:rsidRPr="00CE7C95" w:rsidRDefault="0052070C" w:rsidP="00CE7C95">
      <w:pPr>
        <w:ind w:left="-284"/>
        <w:jc w:val="both"/>
        <w:rPr>
          <w:rFonts w:ascii="Arial" w:hAnsi="Arial" w:cs="Arial"/>
          <w:b/>
        </w:rPr>
      </w:pPr>
      <w:r w:rsidRPr="00CE7C95">
        <w:rPr>
          <w:rFonts w:ascii="Arial" w:hAnsi="Arial" w:cs="Arial"/>
          <w:b/>
        </w:rPr>
        <w:t xml:space="preserve">INTRODUCCIÓN </w:t>
      </w:r>
    </w:p>
    <w:p w14:paraId="48A3CB75" w14:textId="77777777" w:rsidR="0052070C" w:rsidRPr="00CE7C95" w:rsidRDefault="0052070C" w:rsidP="00CE7C95">
      <w:pPr>
        <w:ind w:left="-284"/>
        <w:jc w:val="both"/>
        <w:rPr>
          <w:rFonts w:ascii="Arial" w:hAnsi="Arial" w:cs="Arial"/>
        </w:rPr>
      </w:pPr>
      <w:r w:rsidRPr="00CE7C95">
        <w:rPr>
          <w:rFonts w:ascii="Arial" w:hAnsi="Arial" w:cs="Arial"/>
        </w:rPr>
        <w:t>El Dictamen N° 1116/004 del 06.03.2020, que contiene el pronunciamiento de la Dirección del Trabajo, en relación al impacto laboral de la emergencia sanitaria provocada por el coronavirus, señala que los empleadores deben implementar las medidas de prevención, entre ellas, las establecidas por la Autoridad Sanitaria, tendientes a prevenir la propagación del señalado virus en los centros de trabajo.</w:t>
      </w:r>
    </w:p>
    <w:p w14:paraId="4EC126BD" w14:textId="77777777" w:rsidR="0052070C" w:rsidRPr="00CE7C95" w:rsidRDefault="00410D37" w:rsidP="00CE7C95">
      <w:pPr>
        <w:ind w:left="-284"/>
        <w:jc w:val="both"/>
        <w:rPr>
          <w:rFonts w:ascii="Arial" w:hAnsi="Arial" w:cs="Arial"/>
        </w:rPr>
      </w:pPr>
      <w:r>
        <w:rPr>
          <w:rFonts w:ascii="Arial" w:hAnsi="Arial" w:cs="Arial"/>
        </w:rPr>
        <w:t>En este</w:t>
      </w:r>
      <w:r w:rsidR="0052070C" w:rsidRPr="00CE7C95">
        <w:rPr>
          <w:rFonts w:ascii="Arial" w:hAnsi="Arial" w:cs="Arial"/>
        </w:rPr>
        <w:t xml:space="preserve"> sentido, ha determinado que no existe inconveniente en que el empleador adopte como medida de protección de los trabajadores, que se tome la temperatura con termómetros que no impliquen un contacto físico con los trabajadores o que tengan un contacto restringido con los mismos. Ello, pues de esa forma se podría saber si un trabajador tiene uno de los síntomas del virus, lo que podría evitar el contagio con otros trabajadores.</w:t>
      </w:r>
    </w:p>
    <w:p w14:paraId="62F7F554" w14:textId="77777777" w:rsidR="0052070C" w:rsidRDefault="0052070C" w:rsidP="00CE7C95">
      <w:pPr>
        <w:ind w:left="-284"/>
        <w:jc w:val="both"/>
        <w:rPr>
          <w:rFonts w:ascii="Arial" w:hAnsi="Arial" w:cs="Arial"/>
        </w:rPr>
      </w:pPr>
      <w:r w:rsidRPr="00CE7C95">
        <w:rPr>
          <w:rFonts w:ascii="Arial" w:hAnsi="Arial" w:cs="Arial"/>
        </w:rPr>
        <w:t xml:space="preserve">Dado esto, se proporciona este </w:t>
      </w:r>
      <w:r w:rsidR="001F1F7D" w:rsidRPr="00CE7C95">
        <w:rPr>
          <w:rFonts w:ascii="Arial" w:hAnsi="Arial" w:cs="Arial"/>
        </w:rPr>
        <w:t>procedimiento</w:t>
      </w:r>
      <w:r w:rsidRPr="00CE7C95">
        <w:rPr>
          <w:rFonts w:ascii="Arial" w:hAnsi="Arial" w:cs="Arial"/>
        </w:rPr>
        <w:t xml:space="preserve"> c</w:t>
      </w:r>
      <w:r w:rsidR="001F1F7D" w:rsidRPr="00CE7C95">
        <w:rPr>
          <w:rFonts w:ascii="Arial" w:hAnsi="Arial" w:cs="Arial"/>
        </w:rPr>
        <w:t xml:space="preserve">on el fin de considerar </w:t>
      </w:r>
      <w:r w:rsidRPr="00CE7C95">
        <w:rPr>
          <w:rFonts w:ascii="Arial" w:hAnsi="Arial" w:cs="Arial"/>
        </w:rPr>
        <w:t>las medidas adicionales que se estimen necesarias.</w:t>
      </w:r>
    </w:p>
    <w:p w14:paraId="5D8B7B18" w14:textId="77777777" w:rsidR="00410D37" w:rsidRPr="00CE7C95" w:rsidRDefault="00410D37" w:rsidP="00CE7C95">
      <w:pPr>
        <w:ind w:left="-284"/>
        <w:jc w:val="both"/>
        <w:rPr>
          <w:rFonts w:ascii="Arial" w:hAnsi="Arial" w:cs="Arial"/>
        </w:rPr>
      </w:pPr>
    </w:p>
    <w:p w14:paraId="4AFE30EB" w14:textId="77777777" w:rsidR="0052070C" w:rsidRPr="00CE7C95" w:rsidRDefault="0052070C" w:rsidP="00CE7C95">
      <w:pPr>
        <w:ind w:left="-284"/>
        <w:jc w:val="both"/>
        <w:rPr>
          <w:rFonts w:ascii="Arial" w:hAnsi="Arial" w:cs="Arial"/>
        </w:rPr>
      </w:pPr>
    </w:p>
    <w:p w14:paraId="14A7821D" w14:textId="77777777" w:rsidR="001F1F7D" w:rsidRPr="00CE7C95" w:rsidRDefault="001F1F7D" w:rsidP="00CE7C95">
      <w:pPr>
        <w:ind w:left="-284"/>
        <w:jc w:val="both"/>
        <w:rPr>
          <w:rFonts w:ascii="Arial" w:hAnsi="Arial" w:cs="Arial"/>
        </w:rPr>
      </w:pPr>
    </w:p>
    <w:p w14:paraId="793744BC" w14:textId="77777777" w:rsidR="001F1F7D" w:rsidRPr="00CE7C95" w:rsidRDefault="001F1F7D" w:rsidP="00CE7C95">
      <w:pPr>
        <w:ind w:left="-284"/>
        <w:jc w:val="both"/>
        <w:rPr>
          <w:rFonts w:ascii="Arial" w:hAnsi="Arial" w:cs="Arial"/>
        </w:rPr>
      </w:pPr>
    </w:p>
    <w:p w14:paraId="5854D4F6" w14:textId="77777777" w:rsidR="001F1F7D" w:rsidRPr="00CE7C95" w:rsidRDefault="001F1F7D" w:rsidP="00CE7C95">
      <w:pPr>
        <w:ind w:left="-284"/>
        <w:jc w:val="both"/>
        <w:rPr>
          <w:rFonts w:ascii="Arial" w:hAnsi="Arial" w:cs="Arial"/>
        </w:rPr>
      </w:pPr>
    </w:p>
    <w:p w14:paraId="497AB42A" w14:textId="77777777" w:rsidR="001F1F7D" w:rsidRPr="00CE7C95" w:rsidRDefault="001F1F7D" w:rsidP="00CE7C95">
      <w:pPr>
        <w:ind w:left="-284"/>
        <w:jc w:val="both"/>
        <w:rPr>
          <w:rFonts w:ascii="Arial" w:hAnsi="Arial" w:cs="Arial"/>
        </w:rPr>
      </w:pPr>
    </w:p>
    <w:p w14:paraId="035E7E16" w14:textId="77777777" w:rsidR="001F1F7D" w:rsidRPr="00CE7C95" w:rsidRDefault="001F1F7D" w:rsidP="00CE7C95">
      <w:pPr>
        <w:ind w:left="-284"/>
        <w:jc w:val="both"/>
        <w:rPr>
          <w:rFonts w:ascii="Arial" w:hAnsi="Arial" w:cs="Arial"/>
        </w:rPr>
      </w:pPr>
    </w:p>
    <w:p w14:paraId="5B17C8C3" w14:textId="77777777" w:rsidR="001F1F7D" w:rsidRPr="00CE7C95" w:rsidRDefault="001F1F7D" w:rsidP="00CE7C95">
      <w:pPr>
        <w:ind w:left="-284"/>
        <w:jc w:val="both"/>
        <w:rPr>
          <w:rFonts w:ascii="Arial" w:hAnsi="Arial" w:cs="Arial"/>
        </w:rPr>
      </w:pPr>
    </w:p>
    <w:p w14:paraId="3A7DD893" w14:textId="77777777" w:rsidR="001F1F7D" w:rsidRPr="00CE7C95" w:rsidRDefault="001F1F7D" w:rsidP="00CE7C95">
      <w:pPr>
        <w:ind w:left="-284"/>
        <w:jc w:val="both"/>
        <w:rPr>
          <w:rFonts w:ascii="Arial" w:hAnsi="Arial" w:cs="Arial"/>
        </w:rPr>
      </w:pPr>
    </w:p>
    <w:p w14:paraId="08EA6349" w14:textId="77777777" w:rsidR="001F1F7D" w:rsidRPr="00CE7C95" w:rsidRDefault="001F1F7D" w:rsidP="00CE7C95">
      <w:pPr>
        <w:ind w:left="-284"/>
        <w:jc w:val="both"/>
        <w:rPr>
          <w:rFonts w:ascii="Arial" w:hAnsi="Arial" w:cs="Arial"/>
        </w:rPr>
      </w:pPr>
    </w:p>
    <w:p w14:paraId="22EF9FDE" w14:textId="77777777" w:rsidR="001F1F7D" w:rsidRPr="00CE7C95" w:rsidRDefault="001F1F7D" w:rsidP="00CE7C95">
      <w:pPr>
        <w:ind w:left="-284"/>
        <w:jc w:val="both"/>
        <w:rPr>
          <w:rFonts w:ascii="Arial" w:hAnsi="Arial" w:cs="Arial"/>
        </w:rPr>
      </w:pPr>
    </w:p>
    <w:p w14:paraId="5DD4D1E7" w14:textId="77777777" w:rsidR="001F1F7D" w:rsidRPr="00CE7C95" w:rsidRDefault="001F1F7D" w:rsidP="00CE7C95">
      <w:pPr>
        <w:ind w:left="-284"/>
        <w:jc w:val="both"/>
        <w:rPr>
          <w:rFonts w:ascii="Arial" w:hAnsi="Arial" w:cs="Arial"/>
        </w:rPr>
      </w:pPr>
    </w:p>
    <w:p w14:paraId="488564FB" w14:textId="77777777" w:rsidR="001F1F7D" w:rsidRPr="00CE7C95" w:rsidRDefault="001F1F7D" w:rsidP="00CE7C95">
      <w:pPr>
        <w:ind w:left="-284"/>
        <w:jc w:val="both"/>
        <w:rPr>
          <w:rFonts w:ascii="Arial" w:hAnsi="Arial" w:cs="Arial"/>
        </w:rPr>
      </w:pPr>
    </w:p>
    <w:p w14:paraId="407FD7C3" w14:textId="77777777" w:rsidR="001F1F7D" w:rsidRPr="00CE7C95" w:rsidRDefault="001F1F7D" w:rsidP="00CE7C95">
      <w:pPr>
        <w:ind w:left="-284"/>
        <w:jc w:val="both"/>
        <w:rPr>
          <w:rFonts w:ascii="Arial" w:hAnsi="Arial" w:cs="Arial"/>
        </w:rPr>
      </w:pPr>
    </w:p>
    <w:p w14:paraId="038520DF" w14:textId="77777777" w:rsidR="001F1F7D" w:rsidRPr="00CE7C95" w:rsidRDefault="001F1F7D" w:rsidP="00CE7C95">
      <w:pPr>
        <w:ind w:left="-284"/>
        <w:jc w:val="both"/>
        <w:rPr>
          <w:rFonts w:ascii="Arial" w:hAnsi="Arial" w:cs="Arial"/>
        </w:rPr>
      </w:pPr>
    </w:p>
    <w:p w14:paraId="254AB400" w14:textId="77777777" w:rsidR="001F1F7D" w:rsidRPr="00CE7C95" w:rsidRDefault="001F1F7D" w:rsidP="00CE7C95">
      <w:pPr>
        <w:ind w:left="-284"/>
        <w:jc w:val="both"/>
        <w:rPr>
          <w:rFonts w:ascii="Arial" w:hAnsi="Arial" w:cs="Arial"/>
        </w:rPr>
      </w:pPr>
    </w:p>
    <w:p w14:paraId="3DE82530" w14:textId="77777777" w:rsidR="001F1F7D" w:rsidRPr="00CE7C95" w:rsidRDefault="001F1F7D" w:rsidP="00CE7C95">
      <w:pPr>
        <w:ind w:left="-284"/>
        <w:jc w:val="both"/>
        <w:rPr>
          <w:rFonts w:ascii="Arial" w:hAnsi="Arial" w:cs="Arial"/>
        </w:rPr>
      </w:pPr>
    </w:p>
    <w:p w14:paraId="2FC06E9B" w14:textId="0A4FE223" w:rsidR="00577CC7" w:rsidRDefault="00577CC7" w:rsidP="00CE7C95">
      <w:pPr>
        <w:jc w:val="both"/>
        <w:rPr>
          <w:rFonts w:ascii="Arial" w:hAnsi="Arial" w:cs="Arial"/>
        </w:rPr>
      </w:pPr>
    </w:p>
    <w:p w14:paraId="35A304A0" w14:textId="77777777" w:rsidR="00503B0E" w:rsidRDefault="00503B0E" w:rsidP="00CE7C95">
      <w:pPr>
        <w:jc w:val="both"/>
        <w:rPr>
          <w:rFonts w:ascii="Arial" w:hAnsi="Arial" w:cs="Arial"/>
          <w:b/>
        </w:rPr>
      </w:pPr>
    </w:p>
    <w:p w14:paraId="046001C2" w14:textId="77777777" w:rsidR="001F1F7D" w:rsidRPr="00577CC7" w:rsidRDefault="001F1F7D" w:rsidP="00577CC7">
      <w:pPr>
        <w:pStyle w:val="Prrafodelista"/>
        <w:numPr>
          <w:ilvl w:val="0"/>
          <w:numId w:val="33"/>
        </w:numPr>
        <w:jc w:val="both"/>
        <w:rPr>
          <w:rFonts w:ascii="Arial" w:hAnsi="Arial" w:cs="Arial"/>
          <w:b/>
        </w:rPr>
      </w:pPr>
      <w:r w:rsidRPr="00577CC7">
        <w:rPr>
          <w:rFonts w:ascii="Arial" w:hAnsi="Arial" w:cs="Arial"/>
          <w:b/>
        </w:rPr>
        <w:t>O</w:t>
      </w:r>
      <w:r w:rsidR="00A11CDB" w:rsidRPr="00577CC7">
        <w:rPr>
          <w:rFonts w:ascii="Arial" w:hAnsi="Arial" w:cs="Arial"/>
          <w:b/>
        </w:rPr>
        <w:t>BJETIVO</w:t>
      </w:r>
    </w:p>
    <w:p w14:paraId="723033F5" w14:textId="77777777" w:rsidR="00410D37" w:rsidRPr="00CE7C95" w:rsidRDefault="001F1F7D" w:rsidP="00CE7C95">
      <w:pPr>
        <w:jc w:val="both"/>
        <w:rPr>
          <w:rFonts w:ascii="Arial" w:hAnsi="Arial" w:cs="Arial"/>
        </w:rPr>
      </w:pPr>
      <w:r w:rsidRPr="00CE7C95">
        <w:rPr>
          <w:rFonts w:ascii="Arial" w:hAnsi="Arial" w:cs="Arial"/>
        </w:rPr>
        <w:t xml:space="preserve">Proporcionar los pasos a seguir para efectuar el control de ingreso </w:t>
      </w:r>
      <w:r w:rsidR="00410D37">
        <w:rPr>
          <w:rFonts w:ascii="Arial" w:hAnsi="Arial" w:cs="Arial"/>
        </w:rPr>
        <w:t xml:space="preserve">seguro </w:t>
      </w:r>
      <w:r w:rsidRPr="00CE7C95">
        <w:rPr>
          <w:rFonts w:ascii="Arial" w:hAnsi="Arial" w:cs="Arial"/>
        </w:rPr>
        <w:t>a las in</w:t>
      </w:r>
      <w:r w:rsidR="00410D37">
        <w:rPr>
          <w:rFonts w:ascii="Arial" w:hAnsi="Arial" w:cs="Arial"/>
        </w:rPr>
        <w:t>stalaciones de la Universidad La República,</w:t>
      </w:r>
      <w:r w:rsidRPr="00CE7C95">
        <w:rPr>
          <w:rFonts w:ascii="Arial" w:hAnsi="Arial" w:cs="Arial"/>
        </w:rPr>
        <w:t xml:space="preserve"> en el contexto de la pandemia COVID-19</w:t>
      </w:r>
      <w:r w:rsidR="005B7E3D">
        <w:rPr>
          <w:rFonts w:ascii="Arial" w:hAnsi="Arial" w:cs="Arial"/>
        </w:rPr>
        <w:t xml:space="preserve"> en torno a su </w:t>
      </w:r>
      <w:r w:rsidR="00410D37">
        <w:rPr>
          <w:rFonts w:ascii="Arial" w:hAnsi="Arial" w:cs="Arial"/>
        </w:rPr>
        <w:t xml:space="preserve"> funcionamiento</w:t>
      </w:r>
      <w:r w:rsidRPr="00CE7C95">
        <w:rPr>
          <w:rFonts w:ascii="Arial" w:hAnsi="Arial" w:cs="Arial"/>
        </w:rPr>
        <w:t>, detectando oportunamente potenciales casos de coronavirus, aplicando las medidas de salud pública oportunas para evitar la transmisión secundaria</w:t>
      </w:r>
      <w:r w:rsidR="00457129">
        <w:rPr>
          <w:rFonts w:ascii="Arial" w:hAnsi="Arial" w:cs="Arial"/>
        </w:rPr>
        <w:t>.</w:t>
      </w:r>
      <w:r w:rsidRPr="00CE7C95">
        <w:rPr>
          <w:rFonts w:ascii="Arial" w:hAnsi="Arial" w:cs="Arial"/>
        </w:rPr>
        <w:t xml:space="preserve"> </w:t>
      </w:r>
    </w:p>
    <w:p w14:paraId="3E463EF5" w14:textId="77777777" w:rsidR="001F1F7D" w:rsidRPr="00CE7C95" w:rsidRDefault="001F1F7D" w:rsidP="00CE7C95">
      <w:pPr>
        <w:jc w:val="both"/>
        <w:rPr>
          <w:rFonts w:ascii="Arial" w:hAnsi="Arial" w:cs="Arial"/>
        </w:rPr>
      </w:pPr>
    </w:p>
    <w:p w14:paraId="27EA07B6" w14:textId="77777777" w:rsidR="001F1F7D" w:rsidRPr="00577CC7" w:rsidRDefault="001F1F7D" w:rsidP="00577CC7">
      <w:pPr>
        <w:pStyle w:val="Prrafodelista"/>
        <w:numPr>
          <w:ilvl w:val="0"/>
          <w:numId w:val="33"/>
        </w:numPr>
        <w:jc w:val="both"/>
        <w:rPr>
          <w:rFonts w:ascii="Arial" w:hAnsi="Arial" w:cs="Arial"/>
          <w:b/>
        </w:rPr>
      </w:pPr>
      <w:r w:rsidRPr="00577CC7">
        <w:rPr>
          <w:rFonts w:ascii="Arial" w:hAnsi="Arial" w:cs="Arial"/>
          <w:b/>
        </w:rPr>
        <w:t>A</w:t>
      </w:r>
      <w:r w:rsidR="00A11CDB" w:rsidRPr="00577CC7">
        <w:rPr>
          <w:rFonts w:ascii="Arial" w:hAnsi="Arial" w:cs="Arial"/>
          <w:b/>
        </w:rPr>
        <w:t>LCANCE</w:t>
      </w:r>
    </w:p>
    <w:p w14:paraId="58368843" w14:textId="77777777" w:rsidR="00A11CDB" w:rsidRDefault="001F1F7D" w:rsidP="00CE7C95">
      <w:pPr>
        <w:jc w:val="both"/>
        <w:rPr>
          <w:rFonts w:ascii="Arial" w:hAnsi="Arial" w:cs="Arial"/>
        </w:rPr>
      </w:pPr>
      <w:r w:rsidRPr="00CE7C95">
        <w:rPr>
          <w:rFonts w:ascii="Arial" w:hAnsi="Arial" w:cs="Arial"/>
        </w:rPr>
        <w:t xml:space="preserve">Este procedimiento </w:t>
      </w:r>
      <w:r w:rsidR="00410D37">
        <w:rPr>
          <w:rFonts w:ascii="Arial" w:hAnsi="Arial" w:cs="Arial"/>
        </w:rPr>
        <w:t xml:space="preserve">está dirigido a todas </w:t>
      </w:r>
      <w:r w:rsidRPr="00CE7C95">
        <w:rPr>
          <w:rFonts w:ascii="Arial" w:hAnsi="Arial" w:cs="Arial"/>
        </w:rPr>
        <w:t xml:space="preserve">las personas (trabajadores propios, trabajadores contratistas, visitas, clientes, </w:t>
      </w:r>
      <w:r w:rsidR="005B7E3D">
        <w:rPr>
          <w:rFonts w:ascii="Arial" w:hAnsi="Arial" w:cs="Arial"/>
        </w:rPr>
        <w:t>estudiantes</w:t>
      </w:r>
      <w:r w:rsidR="00410D37">
        <w:rPr>
          <w:rFonts w:ascii="Arial" w:hAnsi="Arial" w:cs="Arial"/>
        </w:rPr>
        <w:t xml:space="preserve">, </w:t>
      </w:r>
      <w:r w:rsidR="005B7E3D">
        <w:rPr>
          <w:rFonts w:ascii="Arial" w:hAnsi="Arial" w:cs="Arial"/>
        </w:rPr>
        <w:t>personas referentes a la SEREMI</w:t>
      </w:r>
      <w:r w:rsidR="00410D37">
        <w:rPr>
          <w:rFonts w:ascii="Arial" w:hAnsi="Arial" w:cs="Arial"/>
        </w:rPr>
        <w:t>,</w:t>
      </w:r>
      <w:r w:rsidR="00410D37" w:rsidRPr="00CE7C95">
        <w:rPr>
          <w:rFonts w:ascii="Arial" w:hAnsi="Arial" w:cs="Arial"/>
        </w:rPr>
        <w:t xml:space="preserve"> etc</w:t>
      </w:r>
      <w:r w:rsidR="00A11CDB" w:rsidRPr="00CE7C95">
        <w:rPr>
          <w:rFonts w:ascii="Arial" w:hAnsi="Arial" w:cs="Arial"/>
        </w:rPr>
        <w:t>.</w:t>
      </w:r>
      <w:r w:rsidRPr="00CE7C95">
        <w:rPr>
          <w:rFonts w:ascii="Arial" w:hAnsi="Arial" w:cs="Arial"/>
        </w:rPr>
        <w:t>)</w:t>
      </w:r>
      <w:r w:rsidR="005B7E3D">
        <w:rPr>
          <w:rFonts w:ascii="Arial" w:hAnsi="Arial" w:cs="Arial"/>
        </w:rPr>
        <w:t xml:space="preserve"> que ingresen a </w:t>
      </w:r>
      <w:r w:rsidR="00410D37">
        <w:rPr>
          <w:rFonts w:ascii="Arial" w:hAnsi="Arial" w:cs="Arial"/>
        </w:rPr>
        <w:t>la Universidad La República</w:t>
      </w:r>
      <w:r w:rsidR="00A11CDB" w:rsidRPr="00CE7C95">
        <w:rPr>
          <w:rFonts w:ascii="Arial" w:hAnsi="Arial" w:cs="Arial"/>
        </w:rPr>
        <w:t>, indistintamente del medio de transp</w:t>
      </w:r>
      <w:r w:rsidR="00D74662">
        <w:rPr>
          <w:rFonts w:ascii="Arial" w:hAnsi="Arial" w:cs="Arial"/>
        </w:rPr>
        <w:t>orte utilizado para llegar.</w:t>
      </w:r>
    </w:p>
    <w:p w14:paraId="3F16668E" w14:textId="77777777" w:rsidR="00D74662" w:rsidRPr="00CE7C95" w:rsidRDefault="00D74662" w:rsidP="00CE7C95">
      <w:pPr>
        <w:jc w:val="both"/>
        <w:rPr>
          <w:rFonts w:ascii="Arial" w:hAnsi="Arial" w:cs="Arial"/>
        </w:rPr>
      </w:pPr>
    </w:p>
    <w:p w14:paraId="596924DC" w14:textId="77777777" w:rsidR="00A11CDB" w:rsidRPr="00577CC7" w:rsidRDefault="00A11CDB" w:rsidP="00577CC7">
      <w:pPr>
        <w:pStyle w:val="Prrafodelista"/>
        <w:numPr>
          <w:ilvl w:val="0"/>
          <w:numId w:val="33"/>
        </w:numPr>
        <w:jc w:val="both"/>
        <w:rPr>
          <w:rFonts w:ascii="Arial" w:hAnsi="Arial" w:cs="Arial"/>
          <w:b/>
        </w:rPr>
      </w:pPr>
      <w:r w:rsidRPr="00577CC7">
        <w:rPr>
          <w:rFonts w:ascii="Arial" w:hAnsi="Arial" w:cs="Arial"/>
          <w:b/>
        </w:rPr>
        <w:t>RESPONSABILIDADES</w:t>
      </w:r>
    </w:p>
    <w:p w14:paraId="31B7EC81" w14:textId="77777777" w:rsidR="00A11CDB" w:rsidRPr="00CE7C95" w:rsidRDefault="00A11CDB" w:rsidP="00CE7C95">
      <w:pPr>
        <w:jc w:val="both"/>
        <w:rPr>
          <w:rFonts w:ascii="Arial" w:hAnsi="Arial" w:cs="Arial"/>
          <w:u w:val="single"/>
        </w:rPr>
      </w:pPr>
      <w:r w:rsidRPr="00CE7C95">
        <w:rPr>
          <w:rFonts w:ascii="Arial" w:hAnsi="Arial" w:cs="Arial"/>
          <w:u w:val="single"/>
        </w:rPr>
        <w:t xml:space="preserve">Entidad Empleadora </w:t>
      </w:r>
    </w:p>
    <w:p w14:paraId="77F8EFDF" w14:textId="77777777" w:rsidR="00A11CDB" w:rsidRPr="00CE7C95" w:rsidRDefault="00A11CDB" w:rsidP="00CE7C95">
      <w:pPr>
        <w:pStyle w:val="Prrafodelista"/>
        <w:numPr>
          <w:ilvl w:val="0"/>
          <w:numId w:val="1"/>
        </w:numPr>
        <w:jc w:val="both"/>
        <w:rPr>
          <w:rFonts w:ascii="Arial" w:hAnsi="Arial" w:cs="Arial"/>
        </w:rPr>
      </w:pPr>
      <w:r w:rsidRPr="00CE7C95">
        <w:rPr>
          <w:rFonts w:ascii="Arial" w:hAnsi="Arial" w:cs="Arial"/>
        </w:rPr>
        <w:t>Disponer de los elementos necesarios (termómetro, elementos de protección personal</w:t>
      </w:r>
      <w:r w:rsidR="00032989" w:rsidRPr="00CE7C95">
        <w:rPr>
          <w:rFonts w:ascii="Arial" w:hAnsi="Arial" w:cs="Arial"/>
        </w:rPr>
        <w:t>,</w:t>
      </w:r>
      <w:r w:rsidR="00032989">
        <w:rPr>
          <w:rFonts w:ascii="Arial" w:hAnsi="Arial" w:cs="Arial"/>
        </w:rPr>
        <w:t xml:space="preserve"> medidas sanitarias básicas, </w:t>
      </w:r>
      <w:r w:rsidRPr="00CE7C95">
        <w:rPr>
          <w:rFonts w:ascii="Arial" w:hAnsi="Arial" w:cs="Arial"/>
        </w:rPr>
        <w:t>entre otros) para efectuar el control de ingreso de personas</w:t>
      </w:r>
      <w:r w:rsidR="005B7E3D">
        <w:rPr>
          <w:rFonts w:ascii="Arial" w:hAnsi="Arial" w:cs="Arial"/>
        </w:rPr>
        <w:t xml:space="preserve"> al establecimiento.</w:t>
      </w:r>
    </w:p>
    <w:p w14:paraId="24172424" w14:textId="77777777" w:rsidR="001F1F7D" w:rsidRPr="00CE7C95" w:rsidRDefault="00A11CDB" w:rsidP="00CE7C95">
      <w:pPr>
        <w:pStyle w:val="Prrafodelista"/>
        <w:numPr>
          <w:ilvl w:val="0"/>
          <w:numId w:val="1"/>
        </w:numPr>
        <w:jc w:val="both"/>
        <w:rPr>
          <w:rFonts w:ascii="Arial" w:hAnsi="Arial" w:cs="Arial"/>
        </w:rPr>
      </w:pPr>
      <w:r w:rsidRPr="00CE7C95">
        <w:rPr>
          <w:rFonts w:ascii="Arial" w:hAnsi="Arial" w:cs="Arial"/>
        </w:rPr>
        <w:t xml:space="preserve">Capacitar a los trabajadores asignados para efectuar el control de ingreso, dejando registros de esta actividad.  </w:t>
      </w:r>
    </w:p>
    <w:p w14:paraId="26D242BC" w14:textId="77777777" w:rsidR="00A11CDB" w:rsidRPr="00CE7C95" w:rsidRDefault="00A11CDB" w:rsidP="00CE7C95">
      <w:pPr>
        <w:pStyle w:val="Prrafodelista"/>
        <w:numPr>
          <w:ilvl w:val="0"/>
          <w:numId w:val="1"/>
        </w:numPr>
        <w:jc w:val="both"/>
        <w:rPr>
          <w:rFonts w:ascii="Arial" w:hAnsi="Arial" w:cs="Arial"/>
        </w:rPr>
      </w:pPr>
      <w:r w:rsidRPr="00CE7C95">
        <w:rPr>
          <w:rFonts w:ascii="Arial" w:hAnsi="Arial" w:cs="Arial"/>
        </w:rPr>
        <w:t xml:space="preserve">Realizar la supervisión necesaria para asegurar el cumplimiento de los métodos y medidas indicadas en este procedimiento. </w:t>
      </w:r>
    </w:p>
    <w:p w14:paraId="6B56EEFA" w14:textId="77777777" w:rsidR="00032989" w:rsidRPr="00032989" w:rsidRDefault="00A11CDB" w:rsidP="00032989">
      <w:pPr>
        <w:pStyle w:val="Prrafodelista"/>
        <w:numPr>
          <w:ilvl w:val="0"/>
          <w:numId w:val="1"/>
        </w:numPr>
        <w:jc w:val="both"/>
        <w:rPr>
          <w:rFonts w:ascii="Arial" w:hAnsi="Arial" w:cs="Arial"/>
        </w:rPr>
      </w:pPr>
      <w:r w:rsidRPr="00CE7C95">
        <w:rPr>
          <w:rFonts w:ascii="Arial" w:hAnsi="Arial" w:cs="Arial"/>
        </w:rPr>
        <w:t xml:space="preserve">Comunicar a todos los trabajadores la obligación de cumplir con el control de ingreso, considerando también comunicar </w:t>
      </w:r>
      <w:r w:rsidR="00DE190B" w:rsidRPr="00CE7C95">
        <w:rPr>
          <w:rFonts w:ascii="Arial" w:hAnsi="Arial" w:cs="Arial"/>
        </w:rPr>
        <w:t>el uso obligatorio de mascarillas a todas las personas que ingresen al establecimiento</w:t>
      </w:r>
      <w:r w:rsidRPr="00CE7C95">
        <w:rPr>
          <w:rFonts w:ascii="Arial" w:hAnsi="Arial" w:cs="Arial"/>
        </w:rPr>
        <w:t xml:space="preserve"> registrando esta medida en el reglamento interno de Orden, Higiene y Seguridad de la Universidad. </w:t>
      </w:r>
    </w:p>
    <w:p w14:paraId="011ACE02" w14:textId="77777777" w:rsidR="00DE190B" w:rsidRPr="00CE7C95" w:rsidRDefault="00DE190B" w:rsidP="00CE7C95">
      <w:pPr>
        <w:jc w:val="both"/>
        <w:rPr>
          <w:rFonts w:ascii="Arial" w:hAnsi="Arial" w:cs="Arial"/>
          <w:u w:val="single"/>
        </w:rPr>
      </w:pPr>
      <w:r w:rsidRPr="00CE7C95">
        <w:rPr>
          <w:rFonts w:ascii="Arial" w:hAnsi="Arial" w:cs="Arial"/>
          <w:u w:val="single"/>
        </w:rPr>
        <w:t xml:space="preserve">Personal Encargado del Control de Acceso </w:t>
      </w:r>
    </w:p>
    <w:p w14:paraId="7C5DC677" w14:textId="77777777" w:rsidR="00DE190B" w:rsidRPr="00CE7C95" w:rsidRDefault="00DE190B" w:rsidP="00CE7C95">
      <w:pPr>
        <w:pStyle w:val="Prrafodelista"/>
        <w:numPr>
          <w:ilvl w:val="0"/>
          <w:numId w:val="2"/>
        </w:numPr>
        <w:jc w:val="both"/>
        <w:rPr>
          <w:rFonts w:ascii="Arial" w:hAnsi="Arial" w:cs="Arial"/>
        </w:rPr>
      </w:pPr>
      <w:r w:rsidRPr="00CE7C95">
        <w:rPr>
          <w:rFonts w:ascii="Arial" w:hAnsi="Arial" w:cs="Arial"/>
        </w:rPr>
        <w:t>Cumplir con los métodos y medidas indicadas en este procedimiento, informando oportunamente cualquier desviación que se detecte.</w:t>
      </w:r>
    </w:p>
    <w:p w14:paraId="3493B5B9" w14:textId="77777777" w:rsidR="00365384" w:rsidRPr="00365384" w:rsidRDefault="00DE190B" w:rsidP="00365384">
      <w:pPr>
        <w:pStyle w:val="Prrafodelista"/>
        <w:numPr>
          <w:ilvl w:val="0"/>
          <w:numId w:val="2"/>
        </w:numPr>
        <w:jc w:val="both"/>
        <w:rPr>
          <w:rFonts w:ascii="Arial" w:hAnsi="Arial" w:cs="Arial"/>
          <w:u w:val="single"/>
        </w:rPr>
      </w:pPr>
      <w:r w:rsidRPr="00CE7C95">
        <w:rPr>
          <w:rFonts w:ascii="Arial" w:hAnsi="Arial" w:cs="Arial"/>
        </w:rPr>
        <w:t>Mantener resguardo de la información proporcionada por las personas, independiente del rol que cumplan en el establecimiento (trabajadores propios, trabajadores c</w:t>
      </w:r>
      <w:r w:rsidR="00365384">
        <w:rPr>
          <w:rFonts w:ascii="Arial" w:hAnsi="Arial" w:cs="Arial"/>
        </w:rPr>
        <w:t xml:space="preserve">ontratistas, visitas, clientes, estudiantes, personas referentes a la SEREMI, </w:t>
      </w:r>
      <w:r w:rsidR="00365384" w:rsidRPr="00CE7C95">
        <w:rPr>
          <w:rFonts w:ascii="Arial" w:hAnsi="Arial" w:cs="Arial"/>
        </w:rPr>
        <w:t>et</w:t>
      </w:r>
      <w:r w:rsidR="00365384">
        <w:rPr>
          <w:rFonts w:ascii="Arial" w:hAnsi="Arial" w:cs="Arial"/>
        </w:rPr>
        <w:t>c.).</w:t>
      </w:r>
    </w:p>
    <w:p w14:paraId="21AF4E34" w14:textId="3C88A079" w:rsidR="00BA7165" w:rsidRPr="00365384" w:rsidRDefault="00DE190B" w:rsidP="00CE7C95">
      <w:pPr>
        <w:pStyle w:val="Prrafodelista"/>
        <w:numPr>
          <w:ilvl w:val="0"/>
          <w:numId w:val="2"/>
        </w:numPr>
        <w:jc w:val="both"/>
        <w:rPr>
          <w:rFonts w:ascii="Arial" w:hAnsi="Arial" w:cs="Arial"/>
          <w:u w:val="single"/>
        </w:rPr>
      </w:pPr>
      <w:r w:rsidRPr="00CE7C95">
        <w:rPr>
          <w:rFonts w:ascii="Arial" w:hAnsi="Arial" w:cs="Arial"/>
        </w:rPr>
        <w:t xml:space="preserve">Usar los elementos de protección personal indicados en este procedimiento, siguiendo las reglas indicadas en este documento. </w:t>
      </w:r>
      <w:r w:rsidR="00CE7C95">
        <w:rPr>
          <w:rFonts w:ascii="Arial" w:hAnsi="Arial" w:cs="Arial"/>
          <w:b/>
        </w:rPr>
        <w:t>(ver ANEXO I</w:t>
      </w:r>
      <w:r w:rsidR="00503B0E">
        <w:rPr>
          <w:rFonts w:ascii="Arial" w:hAnsi="Arial" w:cs="Arial"/>
          <w:b/>
        </w:rPr>
        <w:t>V</w:t>
      </w:r>
      <w:r w:rsidRPr="00CE7C95">
        <w:rPr>
          <w:rFonts w:ascii="Arial" w:hAnsi="Arial" w:cs="Arial"/>
          <w:b/>
        </w:rPr>
        <w:t>)</w:t>
      </w:r>
    </w:p>
    <w:p w14:paraId="5D57EC1E" w14:textId="77777777" w:rsidR="00365384" w:rsidRDefault="00365384" w:rsidP="00365384">
      <w:pPr>
        <w:pStyle w:val="Prrafodelista"/>
        <w:jc w:val="both"/>
        <w:rPr>
          <w:rFonts w:ascii="Arial" w:hAnsi="Arial" w:cs="Arial"/>
          <w:u w:val="single"/>
        </w:rPr>
      </w:pPr>
    </w:p>
    <w:p w14:paraId="110A22D4" w14:textId="77777777" w:rsidR="005B7E3D" w:rsidRDefault="005B7E3D" w:rsidP="00365384">
      <w:pPr>
        <w:pStyle w:val="Prrafodelista"/>
        <w:jc w:val="both"/>
        <w:rPr>
          <w:rFonts w:ascii="Arial" w:hAnsi="Arial" w:cs="Arial"/>
          <w:u w:val="single"/>
        </w:rPr>
      </w:pPr>
    </w:p>
    <w:p w14:paraId="4CE6D005" w14:textId="77777777" w:rsidR="005B7E3D" w:rsidRDefault="005B7E3D" w:rsidP="00365384">
      <w:pPr>
        <w:pStyle w:val="Prrafodelista"/>
        <w:jc w:val="both"/>
        <w:rPr>
          <w:rFonts w:ascii="Arial" w:hAnsi="Arial" w:cs="Arial"/>
          <w:u w:val="single"/>
        </w:rPr>
      </w:pPr>
    </w:p>
    <w:p w14:paraId="4DC721B6" w14:textId="77777777" w:rsidR="005B7E3D" w:rsidRDefault="005B7E3D" w:rsidP="00365384">
      <w:pPr>
        <w:pStyle w:val="Prrafodelista"/>
        <w:jc w:val="both"/>
        <w:rPr>
          <w:rFonts w:ascii="Arial" w:hAnsi="Arial" w:cs="Arial"/>
          <w:u w:val="single"/>
        </w:rPr>
      </w:pPr>
    </w:p>
    <w:p w14:paraId="6B653169" w14:textId="77777777" w:rsidR="005B7E3D" w:rsidRDefault="005B7E3D" w:rsidP="00365384">
      <w:pPr>
        <w:pStyle w:val="Prrafodelista"/>
        <w:jc w:val="both"/>
        <w:rPr>
          <w:rFonts w:ascii="Arial" w:hAnsi="Arial" w:cs="Arial"/>
          <w:u w:val="single"/>
        </w:rPr>
      </w:pPr>
    </w:p>
    <w:p w14:paraId="2425715F" w14:textId="77777777" w:rsidR="005B7E3D" w:rsidRDefault="005B7E3D" w:rsidP="00365384">
      <w:pPr>
        <w:pStyle w:val="Prrafodelista"/>
        <w:jc w:val="both"/>
        <w:rPr>
          <w:rFonts w:ascii="Arial" w:hAnsi="Arial" w:cs="Arial"/>
          <w:u w:val="single"/>
        </w:rPr>
      </w:pPr>
    </w:p>
    <w:p w14:paraId="4B7B1676" w14:textId="77777777" w:rsidR="005B7E3D" w:rsidRDefault="005B7E3D" w:rsidP="00365384">
      <w:pPr>
        <w:pStyle w:val="Prrafodelista"/>
        <w:jc w:val="both"/>
        <w:rPr>
          <w:rFonts w:ascii="Arial" w:hAnsi="Arial" w:cs="Arial"/>
          <w:u w:val="single"/>
        </w:rPr>
      </w:pPr>
    </w:p>
    <w:p w14:paraId="4C199B9C" w14:textId="77777777" w:rsidR="005B7E3D" w:rsidRPr="00365384" w:rsidRDefault="005B7E3D" w:rsidP="00365384">
      <w:pPr>
        <w:pStyle w:val="Prrafodelista"/>
        <w:jc w:val="both"/>
        <w:rPr>
          <w:rFonts w:ascii="Arial" w:hAnsi="Arial" w:cs="Arial"/>
          <w:u w:val="single"/>
        </w:rPr>
      </w:pPr>
    </w:p>
    <w:p w14:paraId="0D739B59" w14:textId="77777777" w:rsidR="00BA7165" w:rsidRPr="00577CC7" w:rsidRDefault="004B17C8" w:rsidP="00577CC7">
      <w:pPr>
        <w:pStyle w:val="Prrafodelista"/>
        <w:numPr>
          <w:ilvl w:val="0"/>
          <w:numId w:val="33"/>
        </w:numPr>
        <w:jc w:val="both"/>
        <w:rPr>
          <w:rFonts w:ascii="Arial" w:hAnsi="Arial" w:cs="Arial"/>
          <w:b/>
        </w:rPr>
      </w:pPr>
      <w:r w:rsidRPr="00577CC7">
        <w:rPr>
          <w:rFonts w:ascii="Arial" w:hAnsi="Arial" w:cs="Arial"/>
          <w:b/>
        </w:rPr>
        <w:t>DESCRIPCIÓN</w:t>
      </w:r>
    </w:p>
    <w:p w14:paraId="271B597C" w14:textId="77777777" w:rsidR="004B17C8" w:rsidRPr="00CE7C95" w:rsidRDefault="00577CC7" w:rsidP="00CE7C95">
      <w:pPr>
        <w:jc w:val="both"/>
        <w:rPr>
          <w:rFonts w:ascii="Arial" w:hAnsi="Arial" w:cs="Arial"/>
          <w:b/>
        </w:rPr>
      </w:pPr>
      <w:r>
        <w:rPr>
          <w:rFonts w:ascii="Arial" w:hAnsi="Arial" w:cs="Arial"/>
          <w:b/>
        </w:rPr>
        <w:t>4</w:t>
      </w:r>
      <w:r w:rsidR="004B17C8" w:rsidRPr="00CE7C95">
        <w:rPr>
          <w:rFonts w:ascii="Arial" w:hAnsi="Arial" w:cs="Arial"/>
          <w:b/>
        </w:rPr>
        <w:t xml:space="preserve">.1 DEFINICONES INICIALES </w:t>
      </w:r>
    </w:p>
    <w:p w14:paraId="5F44ADB5" w14:textId="77777777" w:rsidR="004B17C8" w:rsidRPr="008607F4" w:rsidRDefault="00577CC7" w:rsidP="00CE7C95">
      <w:pPr>
        <w:jc w:val="both"/>
        <w:rPr>
          <w:rFonts w:ascii="Arial" w:hAnsi="Arial" w:cs="Arial"/>
          <w:u w:val="single"/>
        </w:rPr>
      </w:pPr>
      <w:r w:rsidRPr="008607F4">
        <w:rPr>
          <w:rFonts w:ascii="Arial" w:hAnsi="Arial" w:cs="Arial"/>
          <w:u w:val="single"/>
        </w:rPr>
        <w:t>4</w:t>
      </w:r>
      <w:r w:rsidR="004B17C8" w:rsidRPr="008607F4">
        <w:rPr>
          <w:rFonts w:ascii="Arial" w:hAnsi="Arial" w:cs="Arial"/>
          <w:u w:val="single"/>
        </w:rPr>
        <w:t>.1.1 PERSONAS QUE PUEDAN INGRESAR AL CENTRO</w:t>
      </w:r>
    </w:p>
    <w:p w14:paraId="1FBCE4CF" w14:textId="1C547047" w:rsidR="0078061D" w:rsidRDefault="004B17C8" w:rsidP="00CE7C95">
      <w:pPr>
        <w:jc w:val="both"/>
        <w:rPr>
          <w:rFonts w:ascii="Arial" w:hAnsi="Arial" w:cs="Arial"/>
        </w:rPr>
      </w:pPr>
      <w:r w:rsidRPr="00CE7C95">
        <w:rPr>
          <w:rFonts w:ascii="Arial" w:hAnsi="Arial" w:cs="Arial"/>
        </w:rPr>
        <w:t>Las personas que están autorizadas para ingresa</w:t>
      </w:r>
      <w:r w:rsidR="005B7E3D">
        <w:rPr>
          <w:rFonts w:ascii="Arial" w:hAnsi="Arial" w:cs="Arial"/>
        </w:rPr>
        <w:t>r a las instalaciones de la Universidad</w:t>
      </w:r>
      <w:r w:rsidRPr="00CE7C95">
        <w:rPr>
          <w:rFonts w:ascii="Arial" w:hAnsi="Arial" w:cs="Arial"/>
        </w:rPr>
        <w:t xml:space="preserve">, en el contexto </w:t>
      </w:r>
      <w:r w:rsidR="005B7E3D">
        <w:rPr>
          <w:rFonts w:ascii="Arial" w:hAnsi="Arial" w:cs="Arial"/>
        </w:rPr>
        <w:t xml:space="preserve">de la pandemia de COVID-19, </w:t>
      </w:r>
      <w:r w:rsidR="00035949">
        <w:rPr>
          <w:rFonts w:ascii="Arial" w:hAnsi="Arial" w:cs="Arial"/>
        </w:rPr>
        <w:t>serán aquellas que realicen el control de ingreso de manera respetuosa y cumpliendo con todo lo solicitado. Es decir, al momento de ingresar se deberá</w:t>
      </w:r>
      <w:r w:rsidR="0078061D">
        <w:rPr>
          <w:rFonts w:ascii="Arial" w:hAnsi="Arial" w:cs="Arial"/>
        </w:rPr>
        <w:t xml:space="preserve"> mostrar </w:t>
      </w:r>
      <w:r w:rsidR="00035949">
        <w:rPr>
          <w:rFonts w:ascii="Arial" w:hAnsi="Arial" w:cs="Arial"/>
        </w:rPr>
        <w:t xml:space="preserve">el </w:t>
      </w:r>
      <w:r w:rsidR="0078061D">
        <w:rPr>
          <w:rFonts w:ascii="Arial" w:hAnsi="Arial" w:cs="Arial"/>
        </w:rPr>
        <w:t xml:space="preserve">pase de movilidad habilitado para realizar un ingreso seguro. </w:t>
      </w:r>
    </w:p>
    <w:p w14:paraId="31A36BB2" w14:textId="4EEF29D4" w:rsidR="00133401" w:rsidRPr="0078061D" w:rsidRDefault="00577CC7" w:rsidP="0078061D">
      <w:pPr>
        <w:jc w:val="both"/>
        <w:rPr>
          <w:rFonts w:ascii="Arial" w:hAnsi="Arial" w:cs="Arial"/>
          <w:color w:val="000000" w:themeColor="text1"/>
        </w:rPr>
      </w:pPr>
      <w:r w:rsidRPr="0078061D">
        <w:rPr>
          <w:rFonts w:ascii="Arial" w:hAnsi="Arial" w:cs="Arial"/>
          <w:u w:val="single"/>
        </w:rPr>
        <w:t>4</w:t>
      </w:r>
      <w:r w:rsidR="00133401" w:rsidRPr="0078061D">
        <w:rPr>
          <w:rFonts w:ascii="Arial" w:hAnsi="Arial" w:cs="Arial"/>
          <w:u w:val="single"/>
        </w:rPr>
        <w:t>.1.2 SECTOR DE ACCESO AL ESTABLECIMIENTO</w:t>
      </w:r>
    </w:p>
    <w:p w14:paraId="65675AC9" w14:textId="77777777" w:rsidR="00133401" w:rsidRPr="00CE7C95" w:rsidRDefault="00133401" w:rsidP="00CE7C95">
      <w:pPr>
        <w:jc w:val="both"/>
        <w:rPr>
          <w:rFonts w:ascii="Arial" w:hAnsi="Arial" w:cs="Arial"/>
        </w:rPr>
      </w:pPr>
      <w:r w:rsidRPr="00EE4095">
        <w:rPr>
          <w:rFonts w:ascii="Arial" w:hAnsi="Arial" w:cs="Arial"/>
        </w:rPr>
        <w:t>Se ha det</w:t>
      </w:r>
      <w:r w:rsidR="001831A2">
        <w:rPr>
          <w:rFonts w:ascii="Arial" w:hAnsi="Arial" w:cs="Arial"/>
        </w:rPr>
        <w:t xml:space="preserve">erminado como acceso la entrada </w:t>
      </w:r>
      <w:r w:rsidRPr="00EE4095">
        <w:rPr>
          <w:rFonts w:ascii="Arial" w:hAnsi="Arial" w:cs="Arial"/>
        </w:rPr>
        <w:t>principal como ún</w:t>
      </w:r>
      <w:r w:rsidR="001831A2">
        <w:rPr>
          <w:rFonts w:ascii="Arial" w:hAnsi="Arial" w:cs="Arial"/>
        </w:rPr>
        <w:t>ica entrada disponible</w:t>
      </w:r>
      <w:r w:rsidRPr="00EE4095">
        <w:rPr>
          <w:rFonts w:ascii="Arial" w:hAnsi="Arial" w:cs="Arial"/>
        </w:rPr>
        <w:t>, quedando</w:t>
      </w:r>
      <w:r w:rsidR="005B7E3D">
        <w:rPr>
          <w:rFonts w:ascii="Arial" w:hAnsi="Arial" w:cs="Arial"/>
        </w:rPr>
        <w:t xml:space="preserve"> todos</w:t>
      </w:r>
      <w:r w:rsidRPr="00EE4095">
        <w:rPr>
          <w:rFonts w:ascii="Arial" w:hAnsi="Arial" w:cs="Arial"/>
        </w:rPr>
        <w:t xml:space="preserve"> los restantes ingresos restringidos temporalmente</w:t>
      </w:r>
      <w:r w:rsidR="005B7E3D">
        <w:rPr>
          <w:rFonts w:ascii="Arial" w:hAnsi="Arial" w:cs="Arial"/>
        </w:rPr>
        <w:t xml:space="preserve"> (si corresponde)</w:t>
      </w:r>
      <w:r w:rsidRPr="00CE7C95">
        <w:rPr>
          <w:rFonts w:ascii="Arial" w:hAnsi="Arial" w:cs="Arial"/>
        </w:rPr>
        <w:t>.</w:t>
      </w:r>
    </w:p>
    <w:p w14:paraId="4912CA07" w14:textId="77777777" w:rsidR="00133401" w:rsidRPr="00CE7C95" w:rsidRDefault="00133401" w:rsidP="00CE7C95">
      <w:pPr>
        <w:pStyle w:val="Prrafodelista"/>
        <w:numPr>
          <w:ilvl w:val="0"/>
          <w:numId w:val="5"/>
        </w:numPr>
        <w:jc w:val="both"/>
        <w:rPr>
          <w:rFonts w:ascii="Arial" w:hAnsi="Arial" w:cs="Arial"/>
        </w:rPr>
      </w:pPr>
      <w:r w:rsidRPr="00CE7C95">
        <w:rPr>
          <w:rFonts w:ascii="Arial" w:hAnsi="Arial" w:cs="Arial"/>
        </w:rPr>
        <w:t>Se debe mantener un letrero o señalización que comunique el objetivo del control de acceso, con el texto:</w:t>
      </w:r>
    </w:p>
    <w:p w14:paraId="70DD55CB" w14:textId="77777777" w:rsidR="00133401" w:rsidRPr="00CE7C95" w:rsidRDefault="00133401" w:rsidP="00CE7C95">
      <w:pPr>
        <w:jc w:val="both"/>
        <w:rPr>
          <w:rFonts w:ascii="Arial" w:hAnsi="Arial" w:cs="Arial"/>
          <w:i/>
        </w:rPr>
      </w:pPr>
      <w:r w:rsidRPr="00CE7C95">
        <w:rPr>
          <w:rFonts w:ascii="Arial" w:hAnsi="Arial" w:cs="Arial"/>
          <w:i/>
        </w:rPr>
        <w:t xml:space="preserve">“ANTES DE INGRESAR LE HAREMOS UN BREVE CUESTIONARIO E INDGAREMOS SOBRE SU ESTADO DE SALUD PARA ALERTARLO OPORTUNAMENTE DE UNA EVENTUAL SITUACION DE RIESGO PARA USTED Y PARA </w:t>
      </w:r>
      <w:r w:rsidR="008607F4">
        <w:rPr>
          <w:rFonts w:ascii="Arial" w:hAnsi="Arial" w:cs="Arial"/>
          <w:i/>
        </w:rPr>
        <w:t xml:space="preserve">QUIENES TRABAJAN EN ESTE LUGAR”. </w:t>
      </w:r>
    </w:p>
    <w:p w14:paraId="7631321F" w14:textId="77777777" w:rsidR="00133401" w:rsidRPr="00CE7C95" w:rsidRDefault="00133401" w:rsidP="00CE7C95">
      <w:pPr>
        <w:pStyle w:val="Prrafodelista"/>
        <w:numPr>
          <w:ilvl w:val="0"/>
          <w:numId w:val="5"/>
        </w:numPr>
        <w:jc w:val="both"/>
        <w:rPr>
          <w:rFonts w:ascii="Arial" w:hAnsi="Arial" w:cs="Arial"/>
        </w:rPr>
      </w:pPr>
      <w:r w:rsidRPr="00CE7C95">
        <w:rPr>
          <w:rFonts w:ascii="Arial" w:hAnsi="Arial" w:cs="Arial"/>
        </w:rPr>
        <w:t xml:space="preserve">Se debe mantener un letrero o señalización que comunique el uso obligatorio de mascarillas </w:t>
      </w:r>
      <w:r w:rsidR="001831A2">
        <w:rPr>
          <w:rFonts w:ascii="Arial" w:hAnsi="Arial" w:cs="Arial"/>
        </w:rPr>
        <w:t xml:space="preserve">(durante el control de </w:t>
      </w:r>
      <w:r w:rsidR="005B7E3D">
        <w:rPr>
          <w:rFonts w:ascii="Arial" w:hAnsi="Arial" w:cs="Arial"/>
        </w:rPr>
        <w:t>ingreso y al interior de la universidad</w:t>
      </w:r>
      <w:r w:rsidRPr="00CE7C95">
        <w:rPr>
          <w:rFonts w:ascii="Arial" w:hAnsi="Arial" w:cs="Arial"/>
        </w:rPr>
        <w:t>).</w:t>
      </w:r>
    </w:p>
    <w:p w14:paraId="585CC652" w14:textId="77777777" w:rsidR="001831A2" w:rsidRPr="005B7E3D" w:rsidRDefault="00133401" w:rsidP="001831A2">
      <w:pPr>
        <w:pStyle w:val="Prrafodelista"/>
        <w:numPr>
          <w:ilvl w:val="0"/>
          <w:numId w:val="5"/>
        </w:numPr>
        <w:jc w:val="both"/>
        <w:rPr>
          <w:rFonts w:ascii="Arial" w:hAnsi="Arial" w:cs="Arial"/>
        </w:rPr>
      </w:pPr>
      <w:r w:rsidRPr="00CE7C95">
        <w:rPr>
          <w:rFonts w:ascii="Arial" w:hAnsi="Arial" w:cs="Arial"/>
        </w:rPr>
        <w:t xml:space="preserve">Se debe mantener señalizado un pasillo antes del </w:t>
      </w:r>
      <w:r w:rsidR="00AB34D6" w:rsidRPr="00CE7C95">
        <w:rPr>
          <w:rFonts w:ascii="Arial" w:hAnsi="Arial" w:cs="Arial"/>
        </w:rPr>
        <w:t>área</w:t>
      </w:r>
      <w:r w:rsidRPr="00CE7C95">
        <w:rPr>
          <w:rFonts w:ascii="Arial" w:hAnsi="Arial" w:cs="Arial"/>
        </w:rPr>
        <w:t xml:space="preserve"> de control (utilice conos de estacionamiento o cualquier elemento que cumpla esta función</w:t>
      </w:r>
      <w:r w:rsidR="00AB34D6" w:rsidRPr="00CE7C95">
        <w:rPr>
          <w:rFonts w:ascii="Arial" w:hAnsi="Arial" w:cs="Arial"/>
        </w:rPr>
        <w:t>), donde las personas</w:t>
      </w:r>
      <w:r w:rsidR="005B7E3D">
        <w:rPr>
          <w:rFonts w:ascii="Arial" w:hAnsi="Arial" w:cs="Arial"/>
        </w:rPr>
        <w:t xml:space="preserve"> hagan “fila” antes de su turno.</w:t>
      </w:r>
    </w:p>
    <w:p w14:paraId="7A3129C0" w14:textId="77777777" w:rsidR="00AB34D6" w:rsidRPr="00CE7C95" w:rsidRDefault="00AB34D6" w:rsidP="00CE7C95">
      <w:pPr>
        <w:pStyle w:val="Prrafodelista"/>
        <w:jc w:val="both"/>
        <w:rPr>
          <w:rFonts w:ascii="Arial" w:hAnsi="Arial" w:cs="Arial"/>
        </w:rPr>
      </w:pPr>
      <w:r w:rsidRPr="00CE7C95">
        <w:rPr>
          <w:rFonts w:ascii="Arial" w:hAnsi="Arial" w:cs="Arial"/>
        </w:rPr>
        <w:t>En función del número de personas que ingresen, de ser posible, se debe mantener múltiples “filas” (carriles) de entrada con distintos controles de ingreso.</w:t>
      </w:r>
    </w:p>
    <w:p w14:paraId="4B1BB584" w14:textId="77777777" w:rsidR="00133401" w:rsidRPr="00CE7C95" w:rsidRDefault="00AB34D6" w:rsidP="00CE7C95">
      <w:pPr>
        <w:pStyle w:val="Prrafodelista"/>
        <w:numPr>
          <w:ilvl w:val="0"/>
          <w:numId w:val="5"/>
        </w:numPr>
        <w:jc w:val="both"/>
        <w:rPr>
          <w:rFonts w:ascii="Arial" w:hAnsi="Arial" w:cs="Arial"/>
        </w:rPr>
      </w:pPr>
      <w:r w:rsidRPr="00CE7C95">
        <w:rPr>
          <w:rFonts w:ascii="Arial" w:hAnsi="Arial" w:cs="Arial"/>
        </w:rPr>
        <w:t>Se debe demarcar el piso donde hagan “filas” las personas, por medio de cinta adhesiva o pintura permanente de color visible, para asegurar el distanciamiento social de un metro y medio por persona. (1.5 m).</w:t>
      </w:r>
    </w:p>
    <w:p w14:paraId="0C87EE70" w14:textId="57DF720C" w:rsidR="00035949" w:rsidRPr="00035949" w:rsidRDefault="00AB34D6" w:rsidP="00035949">
      <w:pPr>
        <w:pStyle w:val="Prrafodelista"/>
        <w:numPr>
          <w:ilvl w:val="0"/>
          <w:numId w:val="5"/>
        </w:numPr>
        <w:jc w:val="both"/>
        <w:rPr>
          <w:rFonts w:ascii="Arial" w:hAnsi="Arial" w:cs="Arial"/>
        </w:rPr>
      </w:pPr>
      <w:r w:rsidRPr="00CE7C95">
        <w:rPr>
          <w:rFonts w:ascii="Arial" w:hAnsi="Arial" w:cs="Arial"/>
        </w:rPr>
        <w:t>Se debe escalonar los tiempos</w:t>
      </w:r>
      <w:r w:rsidR="008607F4">
        <w:rPr>
          <w:rFonts w:ascii="Arial" w:hAnsi="Arial" w:cs="Arial"/>
        </w:rPr>
        <w:t xml:space="preserve"> y</w:t>
      </w:r>
      <w:r w:rsidRPr="00CE7C95">
        <w:rPr>
          <w:rFonts w:ascii="Arial" w:hAnsi="Arial" w:cs="Arial"/>
        </w:rPr>
        <w:t xml:space="preserve"> de inicio del (los) turno (s), para evitar que los trabajadores se aglomeren en la entrada en un mismo periodo de tiempo.</w:t>
      </w:r>
      <w:r w:rsidRPr="008607F4">
        <w:rPr>
          <w:rFonts w:ascii="Arial" w:hAnsi="Arial" w:cs="Arial"/>
          <w:b/>
        </w:rPr>
        <w:t xml:space="preserve"> </w:t>
      </w:r>
      <w:r w:rsidR="008607F4" w:rsidRPr="008607F4">
        <w:rPr>
          <w:rFonts w:ascii="Arial" w:hAnsi="Arial" w:cs="Arial"/>
          <w:b/>
        </w:rPr>
        <w:t>(</w:t>
      </w:r>
      <w:r w:rsidR="008607F4">
        <w:rPr>
          <w:rFonts w:ascii="Arial" w:hAnsi="Arial" w:cs="Arial"/>
          <w:b/>
        </w:rPr>
        <w:t>VER ANEXO V</w:t>
      </w:r>
      <w:r w:rsidR="00035949">
        <w:rPr>
          <w:rFonts w:ascii="Arial" w:hAnsi="Arial" w:cs="Arial"/>
          <w:b/>
        </w:rPr>
        <w:t>)</w:t>
      </w:r>
    </w:p>
    <w:p w14:paraId="72C9B664" w14:textId="550C5B46" w:rsidR="005B7E3D" w:rsidRPr="0078061D" w:rsidRDefault="00AB34D6" w:rsidP="005B7E3D">
      <w:pPr>
        <w:pStyle w:val="Prrafodelista"/>
        <w:numPr>
          <w:ilvl w:val="0"/>
          <w:numId w:val="5"/>
        </w:numPr>
        <w:jc w:val="both"/>
        <w:rPr>
          <w:rFonts w:ascii="Arial" w:hAnsi="Arial" w:cs="Arial"/>
        </w:rPr>
      </w:pPr>
      <w:r w:rsidRPr="00CE7C95">
        <w:rPr>
          <w:rFonts w:ascii="Arial" w:hAnsi="Arial" w:cs="Arial"/>
        </w:rPr>
        <w:t>Se debe mantener acceso a agua limpia, jabón, toalla de papel, papeleros con pedal o para abatible, para que las personas realicen un profundo lavado de manos, por al menos 20 segundos, antes de ingresar.</w:t>
      </w:r>
    </w:p>
    <w:p w14:paraId="3F670EEB" w14:textId="77777777" w:rsidR="00AB34D6" w:rsidRPr="00CE7C95" w:rsidRDefault="00AB34D6" w:rsidP="00CE7C95">
      <w:pPr>
        <w:pStyle w:val="Prrafodelista"/>
        <w:jc w:val="both"/>
        <w:rPr>
          <w:rFonts w:ascii="Arial" w:hAnsi="Arial" w:cs="Arial"/>
        </w:rPr>
      </w:pPr>
      <w:r w:rsidRPr="00CE7C95">
        <w:rPr>
          <w:rFonts w:ascii="Arial" w:hAnsi="Arial" w:cs="Arial"/>
        </w:rPr>
        <w:t>De no ser posible lo anterior, se debe disponer de alcohol gel o alcohol desnaturalizado al 70% para cumplir el mismo objetivo.</w:t>
      </w:r>
    </w:p>
    <w:p w14:paraId="6FB4191F" w14:textId="77777777" w:rsidR="00AB34D6" w:rsidRPr="00CE7C95" w:rsidRDefault="00BD03E8" w:rsidP="00CE7C95">
      <w:pPr>
        <w:pStyle w:val="Prrafodelista"/>
        <w:numPr>
          <w:ilvl w:val="0"/>
          <w:numId w:val="5"/>
        </w:numPr>
        <w:jc w:val="both"/>
        <w:rPr>
          <w:rFonts w:ascii="Arial" w:hAnsi="Arial" w:cs="Arial"/>
        </w:rPr>
      </w:pPr>
      <w:r w:rsidRPr="00CE7C95">
        <w:rPr>
          <w:rFonts w:ascii="Arial" w:hAnsi="Arial" w:cs="Arial"/>
        </w:rPr>
        <w:t>Se debe mantener un pediluvio sanitario, para que las personas realicen la desinfección de su calzado antes de ingresar.</w:t>
      </w:r>
    </w:p>
    <w:p w14:paraId="6B34AC9A" w14:textId="6081120E" w:rsidR="00B3598C" w:rsidRPr="001831A2" w:rsidRDefault="00BD03E8" w:rsidP="001831A2">
      <w:pPr>
        <w:pStyle w:val="Prrafodelista"/>
        <w:jc w:val="both"/>
        <w:rPr>
          <w:rFonts w:ascii="Arial" w:hAnsi="Arial" w:cs="Arial"/>
          <w:b/>
        </w:rPr>
      </w:pPr>
      <w:r w:rsidRPr="00CE7C95">
        <w:rPr>
          <w:rFonts w:ascii="Arial" w:hAnsi="Arial" w:cs="Arial"/>
        </w:rPr>
        <w:t>El producto químico utilizado y la disolución requerida para el funcionamiento del pediluvio es la misma que se utiliza en las labores de limpieza y desinfección (si se utiliza cloro, ver</w:t>
      </w:r>
      <w:r w:rsidR="00542ED7" w:rsidRPr="00CE7C95">
        <w:rPr>
          <w:rFonts w:ascii="Arial" w:hAnsi="Arial" w:cs="Arial"/>
        </w:rPr>
        <w:t xml:space="preserve"> </w:t>
      </w:r>
      <w:r w:rsidR="00542ED7" w:rsidRPr="00CE7C95">
        <w:rPr>
          <w:rFonts w:ascii="Arial" w:hAnsi="Arial" w:cs="Arial"/>
          <w:b/>
        </w:rPr>
        <w:t>ANEXO</w:t>
      </w:r>
      <w:r w:rsidRPr="00CE7C95">
        <w:rPr>
          <w:rFonts w:ascii="Arial" w:hAnsi="Arial" w:cs="Arial"/>
          <w:b/>
        </w:rPr>
        <w:t xml:space="preserve"> V)</w:t>
      </w:r>
    </w:p>
    <w:p w14:paraId="5ECE70FA" w14:textId="77777777" w:rsidR="00542ED7" w:rsidRPr="00CE7C95" w:rsidRDefault="00542ED7" w:rsidP="00CE7C95">
      <w:pPr>
        <w:pStyle w:val="Prrafodelista"/>
        <w:numPr>
          <w:ilvl w:val="0"/>
          <w:numId w:val="5"/>
        </w:numPr>
        <w:jc w:val="both"/>
        <w:rPr>
          <w:rFonts w:ascii="Arial" w:hAnsi="Arial" w:cs="Arial"/>
        </w:rPr>
      </w:pPr>
      <w:r w:rsidRPr="00CE7C95">
        <w:rPr>
          <w:rFonts w:ascii="Arial" w:hAnsi="Arial" w:cs="Arial"/>
        </w:rPr>
        <w:t xml:space="preserve">Se debe reforzar un Plan de Limpieza y Desinfección de los sistemas de control de acceso tales como: torniquetes, barreras, manillas de puerta, registro de control de asistencia por huella, reloj, tarjetas, lápices, escritorios, impresoras, entre otros. </w:t>
      </w:r>
    </w:p>
    <w:p w14:paraId="30D1095A" w14:textId="77777777" w:rsidR="00542ED7" w:rsidRPr="00CE7C95" w:rsidRDefault="00542ED7" w:rsidP="00CE7C95">
      <w:pPr>
        <w:pStyle w:val="Prrafodelista"/>
        <w:jc w:val="both"/>
        <w:rPr>
          <w:rFonts w:ascii="Arial" w:hAnsi="Arial" w:cs="Arial"/>
        </w:rPr>
      </w:pPr>
    </w:p>
    <w:p w14:paraId="5E609610" w14:textId="77777777" w:rsidR="00CE7C95" w:rsidRDefault="00CE7C95" w:rsidP="00CE7C95">
      <w:pPr>
        <w:pStyle w:val="Prrafodelista"/>
        <w:ind w:left="0"/>
        <w:jc w:val="both"/>
        <w:rPr>
          <w:rFonts w:ascii="Arial" w:hAnsi="Arial" w:cs="Arial"/>
          <w:b/>
        </w:rPr>
      </w:pPr>
    </w:p>
    <w:p w14:paraId="3A69D1E2" w14:textId="77777777" w:rsidR="00542ED7" w:rsidRPr="00CE7C95" w:rsidRDefault="00577CC7" w:rsidP="00CE7C95">
      <w:pPr>
        <w:pStyle w:val="Prrafodelista"/>
        <w:ind w:left="0"/>
        <w:jc w:val="both"/>
        <w:rPr>
          <w:rFonts w:ascii="Arial" w:hAnsi="Arial" w:cs="Arial"/>
          <w:b/>
        </w:rPr>
      </w:pPr>
      <w:r>
        <w:rPr>
          <w:rFonts w:ascii="Arial" w:hAnsi="Arial" w:cs="Arial"/>
          <w:b/>
        </w:rPr>
        <w:t>4</w:t>
      </w:r>
      <w:r w:rsidR="00542ED7" w:rsidRPr="00CE7C95">
        <w:rPr>
          <w:rFonts w:ascii="Arial" w:hAnsi="Arial" w:cs="Arial"/>
          <w:b/>
        </w:rPr>
        <w:t>.2 ANTES DE COMENZAR EL CONTROL</w:t>
      </w:r>
    </w:p>
    <w:p w14:paraId="08A59E6D" w14:textId="77777777" w:rsidR="00542ED7" w:rsidRPr="005B7E3D" w:rsidRDefault="00577CC7" w:rsidP="00CE7C95">
      <w:pPr>
        <w:pStyle w:val="Prrafodelista"/>
        <w:ind w:left="0"/>
        <w:jc w:val="both"/>
        <w:rPr>
          <w:rFonts w:ascii="Arial" w:hAnsi="Arial" w:cs="Arial"/>
          <w:u w:val="single"/>
        </w:rPr>
      </w:pPr>
      <w:r w:rsidRPr="005B7E3D">
        <w:rPr>
          <w:rFonts w:ascii="Arial" w:hAnsi="Arial" w:cs="Arial"/>
          <w:u w:val="single"/>
        </w:rPr>
        <w:t>4</w:t>
      </w:r>
      <w:r w:rsidR="00542ED7" w:rsidRPr="005B7E3D">
        <w:rPr>
          <w:rFonts w:ascii="Arial" w:hAnsi="Arial" w:cs="Arial"/>
          <w:u w:val="single"/>
        </w:rPr>
        <w:t xml:space="preserve">.2.1 USO DE ELEMENTOS DE PROTECCIÓN PERSONAL  </w:t>
      </w:r>
    </w:p>
    <w:p w14:paraId="54BB6E79" w14:textId="77777777" w:rsidR="00542ED7" w:rsidRPr="005B7E3D" w:rsidRDefault="00542ED7" w:rsidP="00CE7C95">
      <w:pPr>
        <w:pStyle w:val="Prrafodelista"/>
        <w:ind w:left="0"/>
        <w:jc w:val="both"/>
        <w:rPr>
          <w:rFonts w:ascii="Arial" w:hAnsi="Arial" w:cs="Arial"/>
          <w:u w:val="single"/>
        </w:rPr>
      </w:pPr>
    </w:p>
    <w:p w14:paraId="3589FE9C" w14:textId="77777777" w:rsidR="00542ED7" w:rsidRPr="00CE7C95" w:rsidRDefault="00542ED7" w:rsidP="00CE7C95">
      <w:pPr>
        <w:pStyle w:val="Prrafodelista"/>
        <w:numPr>
          <w:ilvl w:val="0"/>
          <w:numId w:val="5"/>
        </w:numPr>
        <w:jc w:val="both"/>
        <w:rPr>
          <w:rFonts w:ascii="Arial" w:hAnsi="Arial" w:cs="Arial"/>
          <w:u w:val="single"/>
        </w:rPr>
      </w:pPr>
      <w:r w:rsidRPr="00CE7C95">
        <w:rPr>
          <w:rFonts w:ascii="Arial" w:hAnsi="Arial" w:cs="Arial"/>
        </w:rPr>
        <w:t>Los trabajadores designados para el control de acceso deben utilizar como mínimo los siguientes elementos de protección personal:</w:t>
      </w:r>
    </w:p>
    <w:p w14:paraId="09F97AAC" w14:textId="77777777" w:rsidR="00542ED7" w:rsidRPr="001831A2" w:rsidRDefault="00542ED7" w:rsidP="001831A2">
      <w:pPr>
        <w:pStyle w:val="Prrafodelista"/>
        <w:numPr>
          <w:ilvl w:val="0"/>
          <w:numId w:val="7"/>
        </w:numPr>
        <w:jc w:val="both"/>
        <w:rPr>
          <w:rFonts w:ascii="Arial" w:hAnsi="Arial" w:cs="Arial"/>
          <w:u w:val="single"/>
        </w:rPr>
      </w:pPr>
      <w:r w:rsidRPr="001831A2">
        <w:rPr>
          <w:rFonts w:ascii="Arial" w:hAnsi="Arial" w:cs="Arial"/>
        </w:rPr>
        <w:t>mascarillas</w:t>
      </w:r>
      <w:r w:rsidR="00B3598C" w:rsidRPr="001831A2">
        <w:rPr>
          <w:rFonts w:ascii="Arial" w:hAnsi="Arial" w:cs="Arial"/>
        </w:rPr>
        <w:t xml:space="preserve"> desechables </w:t>
      </w:r>
      <w:r w:rsidR="001831A2">
        <w:rPr>
          <w:rFonts w:ascii="Arial" w:hAnsi="Arial" w:cs="Arial"/>
        </w:rPr>
        <w:t>(3 pliegues)</w:t>
      </w:r>
    </w:p>
    <w:p w14:paraId="42E3BD59" w14:textId="2F5DCB81" w:rsidR="00542ED7" w:rsidRPr="00F45AA8" w:rsidRDefault="00542ED7" w:rsidP="00CE7C95">
      <w:pPr>
        <w:pStyle w:val="Prrafodelista"/>
        <w:numPr>
          <w:ilvl w:val="0"/>
          <w:numId w:val="7"/>
        </w:numPr>
        <w:jc w:val="both"/>
        <w:rPr>
          <w:rFonts w:ascii="Arial" w:hAnsi="Arial" w:cs="Arial"/>
          <w:u w:val="single"/>
        </w:rPr>
      </w:pPr>
      <w:r w:rsidRPr="00CE7C95">
        <w:rPr>
          <w:rFonts w:ascii="Arial" w:hAnsi="Arial" w:cs="Arial"/>
        </w:rPr>
        <w:t>protección ocular (lentes de seguridad, antiparras o escudos faciales)</w:t>
      </w:r>
    </w:p>
    <w:p w14:paraId="3C54EA2E" w14:textId="6E24465E" w:rsidR="00F45AA8" w:rsidRPr="00F45AA8" w:rsidRDefault="00F45AA8" w:rsidP="00F45AA8">
      <w:pPr>
        <w:jc w:val="both"/>
        <w:rPr>
          <w:rFonts w:ascii="Arial" w:hAnsi="Arial" w:cs="Arial"/>
        </w:rPr>
      </w:pPr>
      <w:r>
        <w:rPr>
          <w:rFonts w:ascii="Arial" w:hAnsi="Arial" w:cs="Arial"/>
        </w:rPr>
        <w:t>S</w:t>
      </w:r>
      <w:r w:rsidRPr="00F45AA8">
        <w:rPr>
          <w:rFonts w:ascii="Arial" w:hAnsi="Arial" w:cs="Arial"/>
        </w:rPr>
        <w:t xml:space="preserve">iendo exigible el uso de mascarillas en todo momento. </w:t>
      </w:r>
    </w:p>
    <w:p w14:paraId="35E3E742" w14:textId="211BBF24" w:rsidR="001831A2" w:rsidRPr="005B7E3D" w:rsidRDefault="00832265" w:rsidP="00CE7C95">
      <w:pPr>
        <w:jc w:val="both"/>
        <w:rPr>
          <w:rFonts w:ascii="Arial" w:hAnsi="Arial" w:cs="Arial"/>
          <w:b/>
        </w:rPr>
      </w:pPr>
      <w:r w:rsidRPr="00CE7C95">
        <w:rPr>
          <w:rFonts w:ascii="Arial" w:hAnsi="Arial" w:cs="Arial"/>
        </w:rPr>
        <w:t xml:space="preserve">Estos trabajadores deben tener </w:t>
      </w:r>
      <w:r w:rsidR="00B76FF2" w:rsidRPr="00CE7C95">
        <w:rPr>
          <w:rFonts w:ascii="Arial" w:hAnsi="Arial" w:cs="Arial"/>
        </w:rPr>
        <w:t xml:space="preserve">capacitación teórica y práctica necesaria para el correcto empleo de los EPP, considerando como </w:t>
      </w:r>
      <w:r w:rsidR="00F45AA8" w:rsidRPr="00CE7C95">
        <w:rPr>
          <w:rFonts w:ascii="Arial" w:hAnsi="Arial" w:cs="Arial"/>
        </w:rPr>
        <w:t>mínimo lo</w:t>
      </w:r>
      <w:r w:rsidR="00B76FF2" w:rsidRPr="00CE7C95">
        <w:rPr>
          <w:rFonts w:ascii="Arial" w:hAnsi="Arial" w:cs="Arial"/>
        </w:rPr>
        <w:t xml:space="preserve"> indicado en el </w:t>
      </w:r>
      <w:r w:rsidR="00B76FF2" w:rsidRPr="00CE7C95">
        <w:rPr>
          <w:rFonts w:ascii="Arial" w:hAnsi="Arial" w:cs="Arial"/>
          <w:b/>
        </w:rPr>
        <w:t xml:space="preserve">ANEXO </w:t>
      </w:r>
      <w:r w:rsidR="004702BA">
        <w:rPr>
          <w:rFonts w:ascii="Arial" w:hAnsi="Arial" w:cs="Arial"/>
          <w:b/>
        </w:rPr>
        <w:t>IV</w:t>
      </w:r>
      <w:r w:rsidR="00B76FF2" w:rsidRPr="00CE7C95">
        <w:rPr>
          <w:rFonts w:ascii="Arial" w:hAnsi="Arial" w:cs="Arial"/>
          <w:b/>
        </w:rPr>
        <w:t>.</w:t>
      </w:r>
    </w:p>
    <w:p w14:paraId="032BA659" w14:textId="59BA88D8" w:rsidR="008D19DF" w:rsidRPr="00CE7C95" w:rsidRDefault="00577CC7" w:rsidP="00CE7C95">
      <w:pPr>
        <w:jc w:val="both"/>
        <w:rPr>
          <w:rFonts w:ascii="Arial" w:hAnsi="Arial" w:cs="Arial"/>
          <w:u w:val="single"/>
        </w:rPr>
      </w:pPr>
      <w:r>
        <w:rPr>
          <w:rFonts w:ascii="Arial" w:hAnsi="Arial" w:cs="Arial"/>
          <w:u w:val="single"/>
        </w:rPr>
        <w:t>4</w:t>
      </w:r>
      <w:r w:rsidR="008D19DF" w:rsidRPr="00CE7C95">
        <w:rPr>
          <w:rFonts w:ascii="Arial" w:hAnsi="Arial" w:cs="Arial"/>
          <w:u w:val="single"/>
        </w:rPr>
        <w:t>.2.2 VERIFICAC</w:t>
      </w:r>
      <w:r w:rsidR="00F45AA8">
        <w:rPr>
          <w:rFonts w:ascii="Arial" w:hAnsi="Arial" w:cs="Arial"/>
          <w:u w:val="single"/>
        </w:rPr>
        <w:t>IÓ</w:t>
      </w:r>
      <w:r w:rsidR="008D19DF" w:rsidRPr="00CE7C95">
        <w:rPr>
          <w:rFonts w:ascii="Arial" w:hAnsi="Arial" w:cs="Arial"/>
          <w:u w:val="single"/>
        </w:rPr>
        <w:t>N DE EQUIPOS Y REGISTROS</w:t>
      </w:r>
    </w:p>
    <w:p w14:paraId="3C994FDE" w14:textId="77777777" w:rsidR="008D19DF" w:rsidRPr="00CE7C95" w:rsidRDefault="008D19DF" w:rsidP="00CE7C95">
      <w:pPr>
        <w:pStyle w:val="Prrafodelista"/>
        <w:numPr>
          <w:ilvl w:val="0"/>
          <w:numId w:val="5"/>
        </w:numPr>
        <w:jc w:val="both"/>
        <w:rPr>
          <w:rFonts w:ascii="Arial" w:hAnsi="Arial" w:cs="Arial"/>
        </w:rPr>
      </w:pPr>
      <w:r w:rsidRPr="00CE7C95">
        <w:rPr>
          <w:rFonts w:ascii="Arial" w:hAnsi="Arial" w:cs="Arial"/>
        </w:rPr>
        <w:t xml:space="preserve">Se deben utilizar de preferencia termómetros digital (sin contacto) diseñados para la medición de la temperatura humana, dado que existen termómetros industriales que no cumplen </w:t>
      </w:r>
      <w:r w:rsidR="00CE7C95" w:rsidRPr="00CE7C95">
        <w:rPr>
          <w:rFonts w:ascii="Arial" w:hAnsi="Arial" w:cs="Arial"/>
        </w:rPr>
        <w:t>esta</w:t>
      </w:r>
      <w:r w:rsidRPr="00CE7C95">
        <w:rPr>
          <w:rFonts w:ascii="Arial" w:hAnsi="Arial" w:cs="Arial"/>
        </w:rPr>
        <w:t xml:space="preserve"> función. </w:t>
      </w:r>
    </w:p>
    <w:p w14:paraId="6099BF95" w14:textId="77777777" w:rsidR="008D19DF" w:rsidRPr="00CE7C95" w:rsidRDefault="008D19DF" w:rsidP="00CE7C95">
      <w:pPr>
        <w:pStyle w:val="Prrafodelista"/>
        <w:numPr>
          <w:ilvl w:val="0"/>
          <w:numId w:val="5"/>
        </w:numPr>
        <w:jc w:val="both"/>
        <w:rPr>
          <w:rFonts w:ascii="Arial" w:hAnsi="Arial" w:cs="Arial"/>
        </w:rPr>
      </w:pPr>
      <w:r w:rsidRPr="00CE7C95">
        <w:rPr>
          <w:rFonts w:ascii="Arial" w:hAnsi="Arial" w:cs="Arial"/>
        </w:rPr>
        <w:t>Se deben verificar el funcionamiento del termómetro al inicio de cada jornada. Esta revisión se debe efectuar siguiendo los pasos indicados en el manual del fabricante.</w:t>
      </w:r>
    </w:p>
    <w:p w14:paraId="09CDA37B" w14:textId="7BC581D9" w:rsidR="005B7E3D" w:rsidRPr="00035949" w:rsidRDefault="008D19DF" w:rsidP="005B7E3D">
      <w:pPr>
        <w:pStyle w:val="Prrafodelista"/>
        <w:numPr>
          <w:ilvl w:val="0"/>
          <w:numId w:val="5"/>
        </w:numPr>
        <w:jc w:val="both"/>
        <w:rPr>
          <w:rFonts w:ascii="Arial" w:hAnsi="Arial" w:cs="Arial"/>
        </w:rPr>
      </w:pPr>
      <w:r w:rsidRPr="00CE7C95">
        <w:rPr>
          <w:rFonts w:ascii="Arial" w:hAnsi="Arial" w:cs="Arial"/>
        </w:rPr>
        <w:t xml:space="preserve">Se debe verificar que se dispone de la cantidad de registros necesarios para detallar los resultados obtenidos. </w:t>
      </w:r>
    </w:p>
    <w:p w14:paraId="31054E12" w14:textId="77777777" w:rsidR="008D19DF" w:rsidRPr="00CE7C95" w:rsidRDefault="00577CC7" w:rsidP="00CE7C95">
      <w:pPr>
        <w:jc w:val="both"/>
        <w:rPr>
          <w:rFonts w:ascii="Arial" w:hAnsi="Arial" w:cs="Arial"/>
          <w:b/>
        </w:rPr>
      </w:pPr>
      <w:r>
        <w:rPr>
          <w:rFonts w:ascii="Arial" w:hAnsi="Arial" w:cs="Arial"/>
          <w:b/>
        </w:rPr>
        <w:t>4</w:t>
      </w:r>
      <w:r w:rsidR="008D19DF" w:rsidRPr="00CE7C95">
        <w:rPr>
          <w:rFonts w:ascii="Arial" w:hAnsi="Arial" w:cs="Arial"/>
          <w:b/>
        </w:rPr>
        <w:t xml:space="preserve">.3 DURANTE EL CONTROL </w:t>
      </w:r>
    </w:p>
    <w:p w14:paraId="2B0F132E" w14:textId="4CFBEADC" w:rsidR="005B7C80" w:rsidRPr="005B7C80" w:rsidRDefault="00577CC7" w:rsidP="005B7C80">
      <w:pPr>
        <w:jc w:val="both"/>
        <w:rPr>
          <w:rFonts w:ascii="Arial" w:hAnsi="Arial" w:cs="Arial"/>
          <w:u w:val="single"/>
        </w:rPr>
      </w:pPr>
      <w:r>
        <w:rPr>
          <w:rFonts w:ascii="Arial" w:hAnsi="Arial" w:cs="Arial"/>
          <w:u w:val="single"/>
        </w:rPr>
        <w:t>4</w:t>
      </w:r>
      <w:r w:rsidR="008D19DF" w:rsidRPr="00CE7C95">
        <w:rPr>
          <w:rFonts w:ascii="Arial" w:hAnsi="Arial" w:cs="Arial"/>
          <w:u w:val="single"/>
        </w:rPr>
        <w:t>.3.1 VERIFICACIÓN DE SÍNTOMA</w:t>
      </w:r>
      <w:r w:rsidR="005B7C80">
        <w:rPr>
          <w:rFonts w:ascii="Arial" w:hAnsi="Arial" w:cs="Arial"/>
          <w:u w:val="single"/>
        </w:rPr>
        <w:t>S</w:t>
      </w:r>
    </w:p>
    <w:p w14:paraId="63136D32" w14:textId="4AFECC6F" w:rsidR="00035949" w:rsidRPr="00035949" w:rsidRDefault="00035949" w:rsidP="00CE7C95">
      <w:pPr>
        <w:pStyle w:val="Prrafodelista"/>
        <w:numPr>
          <w:ilvl w:val="0"/>
          <w:numId w:val="9"/>
        </w:numPr>
        <w:jc w:val="both"/>
        <w:rPr>
          <w:rFonts w:ascii="Arial" w:hAnsi="Arial" w:cs="Arial"/>
          <w:u w:val="single"/>
        </w:rPr>
      </w:pPr>
      <w:r w:rsidRPr="00035949">
        <w:rPr>
          <w:rFonts w:ascii="Arial" w:hAnsi="Arial" w:cs="Arial"/>
        </w:rPr>
        <w:t>Asegúrese de que la pantalla esté en modo de medición de temperatura</w:t>
      </w:r>
    </w:p>
    <w:p w14:paraId="09351590" w14:textId="1559A087" w:rsidR="00B3598C" w:rsidRPr="00035949" w:rsidRDefault="008D19DF" w:rsidP="00035949">
      <w:pPr>
        <w:pStyle w:val="Prrafodelista"/>
        <w:numPr>
          <w:ilvl w:val="0"/>
          <w:numId w:val="9"/>
        </w:numPr>
        <w:jc w:val="both"/>
        <w:rPr>
          <w:rFonts w:ascii="Arial" w:hAnsi="Arial" w:cs="Arial"/>
          <w:u w:val="single"/>
        </w:rPr>
      </w:pPr>
      <w:r w:rsidRPr="001831A2">
        <w:rPr>
          <w:rFonts w:ascii="Arial" w:hAnsi="Arial" w:cs="Arial"/>
        </w:rPr>
        <w:t>Se debe mantener señalizado el lugar donde se deben ubicar quien toma la temperatura y quien espera ingresar</w:t>
      </w:r>
      <w:r w:rsidRPr="00CE7C95">
        <w:rPr>
          <w:rFonts w:ascii="Arial" w:hAnsi="Arial" w:cs="Arial"/>
        </w:rPr>
        <w:t>, asegurando el distan</w:t>
      </w:r>
      <w:r w:rsidR="001831A2">
        <w:rPr>
          <w:rFonts w:ascii="Arial" w:hAnsi="Arial" w:cs="Arial"/>
        </w:rPr>
        <w:t xml:space="preserve">ciamiento social de al menos 1.5 </w:t>
      </w:r>
      <w:r w:rsidRPr="00CE7C95">
        <w:rPr>
          <w:rFonts w:ascii="Arial" w:hAnsi="Arial" w:cs="Arial"/>
        </w:rPr>
        <w:t>metro</w:t>
      </w:r>
      <w:r w:rsidR="001831A2">
        <w:rPr>
          <w:rFonts w:ascii="Arial" w:hAnsi="Arial" w:cs="Arial"/>
        </w:rPr>
        <w:t>s</w:t>
      </w:r>
      <w:r w:rsidRPr="00CE7C95">
        <w:rPr>
          <w:rFonts w:ascii="Arial" w:hAnsi="Arial" w:cs="Arial"/>
        </w:rPr>
        <w:t xml:space="preserve">. </w:t>
      </w:r>
      <w:r w:rsidRPr="00035949">
        <w:rPr>
          <w:rFonts w:ascii="Arial" w:hAnsi="Arial" w:cs="Arial"/>
        </w:rPr>
        <w:t xml:space="preserve"> </w:t>
      </w:r>
    </w:p>
    <w:p w14:paraId="6EF0E635" w14:textId="77777777" w:rsidR="00B3598C" w:rsidRDefault="00B3598C" w:rsidP="00CE7C95">
      <w:pPr>
        <w:pStyle w:val="Prrafodelista"/>
        <w:ind w:left="709"/>
        <w:jc w:val="both"/>
        <w:rPr>
          <w:rFonts w:ascii="Arial" w:hAnsi="Arial" w:cs="Arial"/>
          <w:b/>
        </w:rPr>
      </w:pPr>
    </w:p>
    <w:p w14:paraId="2ABC7FE8" w14:textId="77777777" w:rsidR="008777FC" w:rsidRPr="00035949" w:rsidRDefault="008777FC" w:rsidP="00035949">
      <w:pPr>
        <w:jc w:val="both"/>
        <w:rPr>
          <w:rFonts w:ascii="Arial" w:hAnsi="Arial" w:cs="Arial"/>
          <w:b/>
        </w:rPr>
      </w:pPr>
      <w:r w:rsidRPr="00035949">
        <w:rPr>
          <w:rFonts w:ascii="Arial" w:hAnsi="Arial" w:cs="Arial"/>
          <w:b/>
        </w:rPr>
        <w:t>RECOMENDACIONES</w:t>
      </w:r>
    </w:p>
    <w:p w14:paraId="1F408A4F" w14:textId="77777777" w:rsidR="00035949" w:rsidRDefault="008777FC" w:rsidP="00035949">
      <w:pPr>
        <w:pStyle w:val="Prrafodelista"/>
        <w:numPr>
          <w:ilvl w:val="0"/>
          <w:numId w:val="40"/>
        </w:numPr>
        <w:jc w:val="both"/>
        <w:rPr>
          <w:rFonts w:ascii="Arial" w:hAnsi="Arial" w:cs="Arial"/>
        </w:rPr>
      </w:pPr>
      <w:r w:rsidRPr="00035949">
        <w:rPr>
          <w:rFonts w:ascii="Arial" w:hAnsi="Arial" w:cs="Arial"/>
        </w:rPr>
        <w:t>Mantenga siempre la sonda de medición limpia.</w:t>
      </w:r>
    </w:p>
    <w:p w14:paraId="04E25BF5" w14:textId="0A06B791" w:rsidR="001831A2" w:rsidRPr="00035949" w:rsidRDefault="008777FC" w:rsidP="00035949">
      <w:pPr>
        <w:pStyle w:val="Prrafodelista"/>
        <w:numPr>
          <w:ilvl w:val="0"/>
          <w:numId w:val="40"/>
        </w:numPr>
        <w:jc w:val="both"/>
        <w:rPr>
          <w:rFonts w:ascii="Arial" w:hAnsi="Arial" w:cs="Arial"/>
        </w:rPr>
      </w:pPr>
      <w:r w:rsidRPr="00035949">
        <w:rPr>
          <w:rFonts w:ascii="Arial" w:hAnsi="Arial" w:cs="Arial"/>
        </w:rPr>
        <w:t>No mantener productos como celulares cerca al momento de tomar la medición, la radiación del celular puede afectar la toma de temperatura.</w:t>
      </w:r>
    </w:p>
    <w:p w14:paraId="7AEE6BFD" w14:textId="77777777" w:rsidR="005B7E3D" w:rsidRDefault="005B7E3D" w:rsidP="00CE7C95">
      <w:pPr>
        <w:ind w:left="709"/>
        <w:jc w:val="both"/>
        <w:rPr>
          <w:rFonts w:ascii="Arial" w:hAnsi="Arial" w:cs="Arial"/>
          <w:b/>
        </w:rPr>
      </w:pPr>
    </w:p>
    <w:p w14:paraId="27B1CCA3" w14:textId="77777777" w:rsidR="005B7E3D" w:rsidRDefault="005B7E3D" w:rsidP="00CE7C95">
      <w:pPr>
        <w:ind w:left="709"/>
        <w:jc w:val="both"/>
        <w:rPr>
          <w:rFonts w:ascii="Arial" w:hAnsi="Arial" w:cs="Arial"/>
          <w:b/>
        </w:rPr>
      </w:pPr>
    </w:p>
    <w:p w14:paraId="6B044947" w14:textId="77777777" w:rsidR="005B7E3D" w:rsidRDefault="005B7E3D" w:rsidP="00CE7C95">
      <w:pPr>
        <w:ind w:left="709"/>
        <w:jc w:val="both"/>
        <w:rPr>
          <w:rFonts w:ascii="Arial" w:hAnsi="Arial" w:cs="Arial"/>
          <w:b/>
        </w:rPr>
      </w:pPr>
    </w:p>
    <w:p w14:paraId="1E7C0E40" w14:textId="77777777" w:rsidR="005B7E3D" w:rsidRDefault="005B7E3D" w:rsidP="00CE7C95">
      <w:pPr>
        <w:ind w:left="709"/>
        <w:jc w:val="both"/>
        <w:rPr>
          <w:rFonts w:ascii="Arial" w:hAnsi="Arial" w:cs="Arial"/>
          <w:b/>
        </w:rPr>
      </w:pPr>
    </w:p>
    <w:p w14:paraId="183B5EA1" w14:textId="77777777" w:rsidR="005B7E3D" w:rsidRDefault="005B7E3D" w:rsidP="00CE7C95">
      <w:pPr>
        <w:ind w:left="709"/>
        <w:jc w:val="both"/>
        <w:rPr>
          <w:rFonts w:ascii="Arial" w:hAnsi="Arial" w:cs="Arial"/>
          <w:b/>
        </w:rPr>
      </w:pPr>
    </w:p>
    <w:p w14:paraId="38AA14DD" w14:textId="77777777" w:rsidR="005B7E3D" w:rsidRDefault="005B7E3D" w:rsidP="00CE7C95">
      <w:pPr>
        <w:ind w:left="709"/>
        <w:jc w:val="both"/>
        <w:rPr>
          <w:rFonts w:ascii="Arial" w:hAnsi="Arial" w:cs="Arial"/>
          <w:b/>
        </w:rPr>
      </w:pPr>
    </w:p>
    <w:p w14:paraId="6FEF3BF9" w14:textId="77777777" w:rsidR="005B7E3D" w:rsidRDefault="005B7E3D" w:rsidP="00CE7C95">
      <w:pPr>
        <w:ind w:left="709"/>
        <w:jc w:val="both"/>
        <w:rPr>
          <w:rFonts w:ascii="Arial" w:hAnsi="Arial" w:cs="Arial"/>
          <w:b/>
        </w:rPr>
      </w:pPr>
    </w:p>
    <w:p w14:paraId="47DCA98E" w14:textId="77777777" w:rsidR="005B7E3D" w:rsidRDefault="005B7E3D" w:rsidP="00CE7C95">
      <w:pPr>
        <w:ind w:left="709"/>
        <w:jc w:val="both"/>
        <w:rPr>
          <w:rFonts w:ascii="Arial" w:hAnsi="Arial" w:cs="Arial"/>
          <w:b/>
        </w:rPr>
      </w:pPr>
    </w:p>
    <w:p w14:paraId="77618E37" w14:textId="77777777" w:rsidR="008777FC" w:rsidRPr="00CE7C95" w:rsidRDefault="008777FC" w:rsidP="00FB054F">
      <w:pPr>
        <w:jc w:val="both"/>
        <w:rPr>
          <w:rFonts w:ascii="Arial" w:hAnsi="Arial" w:cs="Arial"/>
          <w:b/>
        </w:rPr>
      </w:pPr>
      <w:r w:rsidRPr="00CE7C95">
        <w:rPr>
          <w:rFonts w:ascii="Arial" w:hAnsi="Arial" w:cs="Arial"/>
          <w:b/>
        </w:rPr>
        <w:t xml:space="preserve">DESINFECCIÓN DE TERMOMETROS </w:t>
      </w:r>
    </w:p>
    <w:p w14:paraId="7499C7D1" w14:textId="7290D495" w:rsidR="008777FC" w:rsidRPr="00CE7C95" w:rsidRDefault="008777FC" w:rsidP="00CE7C95">
      <w:pPr>
        <w:pStyle w:val="Prrafodelista"/>
        <w:numPr>
          <w:ilvl w:val="0"/>
          <w:numId w:val="15"/>
        </w:numPr>
        <w:jc w:val="both"/>
        <w:rPr>
          <w:rFonts w:ascii="Arial" w:hAnsi="Arial" w:cs="Arial"/>
        </w:rPr>
      </w:pPr>
      <w:r w:rsidRPr="00CE7C95">
        <w:rPr>
          <w:rFonts w:ascii="Arial" w:hAnsi="Arial" w:cs="Arial"/>
        </w:rPr>
        <w:t xml:space="preserve">La desinfección se debe hacer posterior a cada toma de temperatura, con una tórula con alcohol 70°, </w:t>
      </w:r>
      <w:r w:rsidR="00035949">
        <w:rPr>
          <w:rFonts w:ascii="Arial" w:hAnsi="Arial" w:cs="Arial"/>
        </w:rPr>
        <w:t xml:space="preserve">y </w:t>
      </w:r>
      <w:r w:rsidRPr="00CE7C95">
        <w:rPr>
          <w:rFonts w:ascii="Arial" w:hAnsi="Arial" w:cs="Arial"/>
        </w:rPr>
        <w:t>esperar que se evapore.</w:t>
      </w:r>
    </w:p>
    <w:p w14:paraId="4A93963C" w14:textId="77777777" w:rsidR="00377F29" w:rsidRPr="00CE7C95" w:rsidRDefault="00377F29" w:rsidP="00CE7C95">
      <w:pPr>
        <w:pStyle w:val="Prrafodelista"/>
        <w:numPr>
          <w:ilvl w:val="0"/>
          <w:numId w:val="16"/>
        </w:numPr>
        <w:jc w:val="both"/>
        <w:rPr>
          <w:rFonts w:ascii="Arial" w:hAnsi="Arial" w:cs="Arial"/>
        </w:rPr>
      </w:pPr>
      <w:r w:rsidRPr="00CE7C95">
        <w:rPr>
          <w:rFonts w:ascii="Arial" w:hAnsi="Arial" w:cs="Arial"/>
        </w:rPr>
        <w:t>Al mismo tiempo del paso anterior, se debe preguntar a la persona ¿Presenta algunos de los siguientes síntomas?</w:t>
      </w:r>
    </w:p>
    <w:p w14:paraId="1AF758A3" w14:textId="77777777" w:rsidR="00377F29" w:rsidRPr="00CE7C95" w:rsidRDefault="00377F29" w:rsidP="00CE7C95">
      <w:pPr>
        <w:pStyle w:val="Prrafodelista"/>
        <w:numPr>
          <w:ilvl w:val="0"/>
          <w:numId w:val="15"/>
        </w:numPr>
        <w:jc w:val="both"/>
        <w:rPr>
          <w:rFonts w:ascii="Arial" w:hAnsi="Arial" w:cs="Arial"/>
        </w:rPr>
      </w:pPr>
      <w:r w:rsidRPr="00CE7C95">
        <w:rPr>
          <w:rFonts w:ascii="Arial" w:hAnsi="Arial" w:cs="Arial"/>
        </w:rPr>
        <w:t>Tos</w:t>
      </w:r>
    </w:p>
    <w:p w14:paraId="1E101AB7" w14:textId="77777777" w:rsidR="00377F29" w:rsidRPr="00CE7C95" w:rsidRDefault="00377F29" w:rsidP="00CE7C95">
      <w:pPr>
        <w:pStyle w:val="Prrafodelista"/>
        <w:numPr>
          <w:ilvl w:val="0"/>
          <w:numId w:val="15"/>
        </w:numPr>
        <w:jc w:val="both"/>
        <w:rPr>
          <w:rFonts w:ascii="Arial" w:hAnsi="Arial" w:cs="Arial"/>
        </w:rPr>
      </w:pPr>
      <w:r w:rsidRPr="00CE7C95">
        <w:rPr>
          <w:rFonts w:ascii="Arial" w:hAnsi="Arial" w:cs="Arial"/>
        </w:rPr>
        <w:t>Fiebre sobre 37.8°</w:t>
      </w:r>
    </w:p>
    <w:p w14:paraId="6ADDAC7B" w14:textId="77777777" w:rsidR="00377F29" w:rsidRPr="00CE7C95" w:rsidRDefault="00377F29" w:rsidP="00CE7C95">
      <w:pPr>
        <w:pStyle w:val="Prrafodelista"/>
        <w:numPr>
          <w:ilvl w:val="0"/>
          <w:numId w:val="15"/>
        </w:numPr>
        <w:jc w:val="both"/>
        <w:rPr>
          <w:rFonts w:ascii="Arial" w:hAnsi="Arial" w:cs="Arial"/>
        </w:rPr>
      </w:pPr>
      <w:r w:rsidRPr="00CE7C95">
        <w:rPr>
          <w:rFonts w:ascii="Arial" w:hAnsi="Arial" w:cs="Arial"/>
        </w:rPr>
        <w:t>Dolor de garganta</w:t>
      </w:r>
    </w:p>
    <w:p w14:paraId="552EC7E5" w14:textId="77777777" w:rsidR="00377F29" w:rsidRPr="00CE7C95" w:rsidRDefault="00377F29" w:rsidP="00CE7C95">
      <w:pPr>
        <w:pStyle w:val="Prrafodelista"/>
        <w:numPr>
          <w:ilvl w:val="0"/>
          <w:numId w:val="15"/>
        </w:numPr>
        <w:jc w:val="both"/>
        <w:rPr>
          <w:rFonts w:ascii="Arial" w:hAnsi="Arial" w:cs="Arial"/>
        </w:rPr>
      </w:pPr>
      <w:r w:rsidRPr="00CE7C95">
        <w:rPr>
          <w:rFonts w:ascii="Arial" w:hAnsi="Arial" w:cs="Arial"/>
        </w:rPr>
        <w:t xml:space="preserve">Dificultad respiratoria </w:t>
      </w:r>
    </w:p>
    <w:p w14:paraId="7EB77487" w14:textId="77777777" w:rsidR="00CE7C95" w:rsidRPr="00B3598C" w:rsidRDefault="00377F29" w:rsidP="00CE7C95">
      <w:pPr>
        <w:pStyle w:val="Prrafodelista"/>
        <w:numPr>
          <w:ilvl w:val="0"/>
          <w:numId w:val="15"/>
        </w:numPr>
        <w:jc w:val="both"/>
        <w:rPr>
          <w:rFonts w:ascii="Arial" w:hAnsi="Arial" w:cs="Arial"/>
        </w:rPr>
      </w:pPr>
      <w:r w:rsidRPr="00CE7C95">
        <w:rPr>
          <w:rFonts w:ascii="Arial" w:hAnsi="Arial" w:cs="Arial"/>
        </w:rPr>
        <w:t>Dolor de cabeza</w:t>
      </w:r>
    </w:p>
    <w:p w14:paraId="5EFE652A" w14:textId="77777777" w:rsidR="00D94EE3" w:rsidRPr="00CE7C95" w:rsidRDefault="00D94EE3" w:rsidP="00CE7C95">
      <w:pPr>
        <w:pStyle w:val="Prrafodelista"/>
        <w:numPr>
          <w:ilvl w:val="0"/>
          <w:numId w:val="16"/>
        </w:numPr>
        <w:jc w:val="both"/>
        <w:rPr>
          <w:rFonts w:ascii="Arial" w:hAnsi="Arial" w:cs="Arial"/>
        </w:rPr>
      </w:pPr>
      <w:r w:rsidRPr="00CE7C95">
        <w:rPr>
          <w:rFonts w:ascii="Arial" w:hAnsi="Arial" w:cs="Arial"/>
        </w:rPr>
        <w:t xml:space="preserve">Si se verifica una temperatura sobre los 37.8 grados Celsius o se indica que posee a lo menos un síntoma de los listados, se debe: </w:t>
      </w:r>
    </w:p>
    <w:p w14:paraId="607BDB7D" w14:textId="77777777" w:rsidR="00D94EE3" w:rsidRPr="00CE7C95" w:rsidRDefault="00D94EE3" w:rsidP="00CE7C95">
      <w:pPr>
        <w:pStyle w:val="Prrafodelista"/>
        <w:numPr>
          <w:ilvl w:val="0"/>
          <w:numId w:val="17"/>
        </w:numPr>
        <w:jc w:val="both"/>
        <w:rPr>
          <w:rFonts w:ascii="Arial" w:hAnsi="Arial" w:cs="Arial"/>
        </w:rPr>
      </w:pPr>
      <w:r w:rsidRPr="00CE7C95">
        <w:rPr>
          <w:rFonts w:ascii="Arial" w:hAnsi="Arial" w:cs="Arial"/>
        </w:rPr>
        <w:t>Impedir la entrada de esa persona al establecimiento</w:t>
      </w:r>
    </w:p>
    <w:p w14:paraId="0AA04572" w14:textId="77777777" w:rsidR="00D94EE3" w:rsidRPr="00CE7C95" w:rsidRDefault="00D94EE3" w:rsidP="00CE7C95">
      <w:pPr>
        <w:pStyle w:val="Prrafodelista"/>
        <w:numPr>
          <w:ilvl w:val="0"/>
          <w:numId w:val="17"/>
        </w:numPr>
        <w:jc w:val="both"/>
        <w:rPr>
          <w:rFonts w:ascii="Arial" w:hAnsi="Arial" w:cs="Arial"/>
        </w:rPr>
      </w:pPr>
      <w:r w:rsidRPr="00CE7C95">
        <w:rPr>
          <w:rFonts w:ascii="Arial" w:hAnsi="Arial" w:cs="Arial"/>
        </w:rPr>
        <w:t>Solicitar que se dirija a un centro de asistencial (acorde a su previsión) con las debidas medidas de protección (sin contacto social y uso de mascarillas)</w:t>
      </w:r>
    </w:p>
    <w:p w14:paraId="4194E3A1" w14:textId="77777777" w:rsidR="00D94EE3" w:rsidRPr="00CE7C95" w:rsidRDefault="00D94EE3" w:rsidP="00CE7C95">
      <w:pPr>
        <w:pStyle w:val="Prrafodelista"/>
        <w:numPr>
          <w:ilvl w:val="0"/>
          <w:numId w:val="16"/>
        </w:numPr>
        <w:jc w:val="both"/>
        <w:rPr>
          <w:rFonts w:ascii="Arial" w:hAnsi="Arial" w:cs="Arial"/>
        </w:rPr>
      </w:pPr>
      <w:r w:rsidRPr="00CE7C95">
        <w:rPr>
          <w:rFonts w:ascii="Arial" w:hAnsi="Arial" w:cs="Arial"/>
        </w:rPr>
        <w:t>Si se verifica una temperatura menor a 37.8 grados Celsius y no se declaran síntomas, se procede a etapa siguiente.</w:t>
      </w:r>
    </w:p>
    <w:p w14:paraId="07ED80B1" w14:textId="77777777" w:rsidR="00D94EE3" w:rsidRPr="00FB054F" w:rsidRDefault="00577CC7" w:rsidP="00CE7C95">
      <w:pPr>
        <w:jc w:val="both"/>
        <w:rPr>
          <w:rFonts w:ascii="Arial" w:hAnsi="Arial" w:cs="Arial"/>
          <w:u w:val="single"/>
        </w:rPr>
      </w:pPr>
      <w:r w:rsidRPr="00FB054F">
        <w:rPr>
          <w:rFonts w:ascii="Arial" w:hAnsi="Arial" w:cs="Arial"/>
          <w:u w:val="single"/>
        </w:rPr>
        <w:t>4</w:t>
      </w:r>
      <w:r w:rsidR="00CE7C95" w:rsidRPr="00FB054F">
        <w:rPr>
          <w:rFonts w:ascii="Arial" w:hAnsi="Arial" w:cs="Arial"/>
          <w:u w:val="single"/>
        </w:rPr>
        <w:t>.3.2 VERIFICACIÓN DE EXPOSICIÓ</w:t>
      </w:r>
      <w:r w:rsidR="00D94EE3" w:rsidRPr="00FB054F">
        <w:rPr>
          <w:rFonts w:ascii="Arial" w:hAnsi="Arial" w:cs="Arial"/>
          <w:u w:val="single"/>
        </w:rPr>
        <w:t xml:space="preserve">N </w:t>
      </w:r>
    </w:p>
    <w:p w14:paraId="3D6EBAAD" w14:textId="77777777" w:rsidR="00D94EE3" w:rsidRPr="00CE7C95" w:rsidRDefault="00D94EE3" w:rsidP="00CE7C95">
      <w:pPr>
        <w:pStyle w:val="Prrafodelista"/>
        <w:numPr>
          <w:ilvl w:val="0"/>
          <w:numId w:val="18"/>
        </w:numPr>
        <w:jc w:val="both"/>
        <w:rPr>
          <w:rFonts w:ascii="Arial" w:hAnsi="Arial" w:cs="Arial"/>
        </w:rPr>
      </w:pPr>
      <w:r w:rsidRPr="00CE7C95">
        <w:rPr>
          <w:rFonts w:ascii="Arial" w:hAnsi="Arial" w:cs="Arial"/>
        </w:rPr>
        <w:t>Para las personas que no refiere síntomas, finalice el control de ingreso efectuando las siguientes peguntas:</w:t>
      </w:r>
    </w:p>
    <w:p w14:paraId="5BFC5769" w14:textId="40F40C92" w:rsidR="00D94EE3" w:rsidRPr="00CE7C95" w:rsidRDefault="00D94EE3" w:rsidP="00CE7C95">
      <w:pPr>
        <w:pStyle w:val="Prrafodelista"/>
        <w:numPr>
          <w:ilvl w:val="0"/>
          <w:numId w:val="20"/>
        </w:numPr>
        <w:jc w:val="both"/>
        <w:rPr>
          <w:rFonts w:ascii="Arial" w:hAnsi="Arial" w:cs="Arial"/>
        </w:rPr>
      </w:pPr>
      <w:r w:rsidRPr="00CE7C95">
        <w:rPr>
          <w:rFonts w:ascii="Arial" w:hAnsi="Arial" w:cs="Arial"/>
        </w:rPr>
        <w:t>¿Ha estado en los últimos</w:t>
      </w:r>
      <w:r w:rsidR="00B40F77">
        <w:rPr>
          <w:rFonts w:ascii="Arial" w:hAnsi="Arial" w:cs="Arial"/>
        </w:rPr>
        <w:t xml:space="preserve"> 7 </w:t>
      </w:r>
      <w:r w:rsidRPr="00CE7C95">
        <w:rPr>
          <w:rFonts w:ascii="Arial" w:hAnsi="Arial" w:cs="Arial"/>
        </w:rPr>
        <w:t xml:space="preserve">días en contacto con personas confirmadas con coronavirus? </w:t>
      </w:r>
    </w:p>
    <w:p w14:paraId="7AB24BCE" w14:textId="06B43798" w:rsidR="00D94EE3" w:rsidRPr="00CE7C95" w:rsidRDefault="00D94EE3" w:rsidP="00CE7C95">
      <w:pPr>
        <w:pStyle w:val="Prrafodelista"/>
        <w:numPr>
          <w:ilvl w:val="0"/>
          <w:numId w:val="20"/>
        </w:numPr>
        <w:jc w:val="both"/>
        <w:rPr>
          <w:rFonts w:ascii="Arial" w:hAnsi="Arial" w:cs="Arial"/>
        </w:rPr>
      </w:pPr>
      <w:r w:rsidRPr="00CE7C95">
        <w:rPr>
          <w:rFonts w:ascii="Arial" w:hAnsi="Arial" w:cs="Arial"/>
        </w:rPr>
        <w:t xml:space="preserve">¿Ha regresado de un viaje al extranjero en los últimos </w:t>
      </w:r>
      <w:r w:rsidR="00AA7423">
        <w:rPr>
          <w:rFonts w:ascii="Arial" w:hAnsi="Arial" w:cs="Arial"/>
        </w:rPr>
        <w:t xml:space="preserve">7 </w:t>
      </w:r>
      <w:r w:rsidRPr="00CE7C95">
        <w:rPr>
          <w:rFonts w:ascii="Arial" w:hAnsi="Arial" w:cs="Arial"/>
        </w:rPr>
        <w:t>días?</w:t>
      </w:r>
    </w:p>
    <w:p w14:paraId="251316EC" w14:textId="77777777" w:rsidR="008777FC" w:rsidRPr="00CE7C95" w:rsidRDefault="00D94EE3" w:rsidP="00CE7C95">
      <w:pPr>
        <w:pStyle w:val="Prrafodelista"/>
        <w:numPr>
          <w:ilvl w:val="0"/>
          <w:numId w:val="18"/>
        </w:numPr>
        <w:jc w:val="both"/>
        <w:rPr>
          <w:rFonts w:ascii="Arial" w:hAnsi="Arial" w:cs="Arial"/>
        </w:rPr>
      </w:pPr>
      <w:r w:rsidRPr="00CE7C95">
        <w:rPr>
          <w:rFonts w:ascii="Arial" w:hAnsi="Arial" w:cs="Arial"/>
        </w:rPr>
        <w:t>En el caso de una respuesta positiva a cualquiera de las preguntas anteriores, se debe:</w:t>
      </w:r>
    </w:p>
    <w:p w14:paraId="68632397" w14:textId="77777777" w:rsidR="00D94EE3" w:rsidRPr="00CE7C95" w:rsidRDefault="00D94EE3" w:rsidP="00CE7C95">
      <w:pPr>
        <w:pStyle w:val="Prrafodelista"/>
        <w:numPr>
          <w:ilvl w:val="0"/>
          <w:numId w:val="21"/>
        </w:numPr>
        <w:jc w:val="both"/>
        <w:rPr>
          <w:rFonts w:ascii="Arial" w:hAnsi="Arial" w:cs="Arial"/>
        </w:rPr>
      </w:pPr>
      <w:r w:rsidRPr="00CE7C95">
        <w:rPr>
          <w:rFonts w:ascii="Arial" w:hAnsi="Arial" w:cs="Arial"/>
        </w:rPr>
        <w:t xml:space="preserve">Impedir la entrada de </w:t>
      </w:r>
      <w:r w:rsidR="001B6EB2" w:rsidRPr="00CE7C95">
        <w:rPr>
          <w:rFonts w:ascii="Arial" w:hAnsi="Arial" w:cs="Arial"/>
        </w:rPr>
        <w:t>esa</w:t>
      </w:r>
      <w:r w:rsidRPr="00CE7C95">
        <w:rPr>
          <w:rFonts w:ascii="Arial" w:hAnsi="Arial" w:cs="Arial"/>
        </w:rPr>
        <w:t xml:space="preserve"> persona al centro de trabajo</w:t>
      </w:r>
      <w:r w:rsidR="001B6EB2" w:rsidRPr="00CE7C95">
        <w:rPr>
          <w:rFonts w:ascii="Arial" w:hAnsi="Arial" w:cs="Arial"/>
        </w:rPr>
        <w:t>.</w:t>
      </w:r>
    </w:p>
    <w:p w14:paraId="3E59391D" w14:textId="77777777" w:rsidR="001B6EB2" w:rsidRPr="00CE7C95" w:rsidRDefault="001B6EB2" w:rsidP="00CE7C95">
      <w:pPr>
        <w:pStyle w:val="Prrafodelista"/>
        <w:numPr>
          <w:ilvl w:val="0"/>
          <w:numId w:val="21"/>
        </w:numPr>
        <w:jc w:val="both"/>
        <w:rPr>
          <w:rFonts w:ascii="Arial" w:hAnsi="Arial" w:cs="Arial"/>
        </w:rPr>
      </w:pPr>
      <w:r w:rsidRPr="00CE7C95">
        <w:rPr>
          <w:rFonts w:ascii="Arial" w:hAnsi="Arial" w:cs="Arial"/>
        </w:rPr>
        <w:t>Dar aviso a la jefatura directa</w:t>
      </w:r>
    </w:p>
    <w:p w14:paraId="7FF0DE87" w14:textId="35B99538" w:rsidR="001B6EB2" w:rsidRPr="00CE7C95" w:rsidRDefault="001B6EB2" w:rsidP="00CE7C95">
      <w:pPr>
        <w:pStyle w:val="Prrafodelista"/>
        <w:numPr>
          <w:ilvl w:val="0"/>
          <w:numId w:val="21"/>
        </w:numPr>
        <w:jc w:val="both"/>
        <w:rPr>
          <w:rFonts w:ascii="Arial" w:hAnsi="Arial" w:cs="Arial"/>
        </w:rPr>
      </w:pPr>
      <w:r w:rsidRPr="00CE7C95">
        <w:rPr>
          <w:rFonts w:ascii="Arial" w:hAnsi="Arial" w:cs="Arial"/>
        </w:rPr>
        <w:t xml:space="preserve">Solicitar que se dirija a su domicilio a cumplir cuarentena hasta completar </w:t>
      </w:r>
      <w:r w:rsidR="00AA7423">
        <w:rPr>
          <w:rFonts w:ascii="Arial" w:hAnsi="Arial" w:cs="Arial"/>
        </w:rPr>
        <w:t>7</w:t>
      </w:r>
      <w:r w:rsidRPr="00CE7C95">
        <w:rPr>
          <w:rFonts w:ascii="Arial" w:hAnsi="Arial" w:cs="Arial"/>
        </w:rPr>
        <w:t xml:space="preserve">días desde la exposición o cumplir </w:t>
      </w:r>
      <w:r w:rsidR="00AA7423">
        <w:rPr>
          <w:rFonts w:ascii="Arial" w:hAnsi="Arial" w:cs="Arial"/>
        </w:rPr>
        <w:t xml:space="preserve">7 </w:t>
      </w:r>
      <w:r w:rsidRPr="00CE7C95">
        <w:rPr>
          <w:rFonts w:ascii="Arial" w:hAnsi="Arial" w:cs="Arial"/>
        </w:rPr>
        <w:t>días desde la llegada al país</w:t>
      </w:r>
      <w:r w:rsidR="00AA7423">
        <w:rPr>
          <w:rFonts w:ascii="Arial" w:hAnsi="Arial" w:cs="Arial"/>
        </w:rPr>
        <w:t xml:space="preserve"> (dependiendo de los dictaminado por el nuevo Plan Paso a Paso)</w:t>
      </w:r>
    </w:p>
    <w:p w14:paraId="5695EECE" w14:textId="5FDFC0F7" w:rsidR="001B6EB2" w:rsidRPr="00CE7C95" w:rsidRDefault="001B6EB2" w:rsidP="00CE7C95">
      <w:pPr>
        <w:pStyle w:val="Prrafodelista"/>
        <w:ind w:left="1440"/>
        <w:jc w:val="both"/>
        <w:rPr>
          <w:rFonts w:ascii="Arial" w:hAnsi="Arial" w:cs="Arial"/>
        </w:rPr>
      </w:pPr>
      <w:r w:rsidRPr="00CE7C95">
        <w:rPr>
          <w:rFonts w:ascii="Arial" w:hAnsi="Arial" w:cs="Arial"/>
        </w:rPr>
        <w:t xml:space="preserve">Además, se debe informar </w:t>
      </w:r>
      <w:r w:rsidR="00AA7423" w:rsidRPr="00CE7C95">
        <w:rPr>
          <w:rFonts w:ascii="Arial" w:hAnsi="Arial" w:cs="Arial"/>
        </w:rPr>
        <w:t>que,</w:t>
      </w:r>
      <w:r w:rsidRPr="00CE7C95">
        <w:rPr>
          <w:rFonts w:ascii="Arial" w:hAnsi="Arial" w:cs="Arial"/>
        </w:rPr>
        <w:t xml:space="preserve"> si durante su cuarentena aparecen síntomas como fiebre, tos, dolor de garganta, secreción nasal o dificultad respiratoria, debe acudir a un centro asistencial, de acuerdo a su previsión.</w:t>
      </w:r>
    </w:p>
    <w:p w14:paraId="50F74826" w14:textId="77777777" w:rsidR="001B6EB2" w:rsidRPr="00CE7C95" w:rsidRDefault="001B6EB2" w:rsidP="00CE7C95">
      <w:pPr>
        <w:pStyle w:val="Prrafodelista"/>
        <w:numPr>
          <w:ilvl w:val="0"/>
          <w:numId w:val="18"/>
        </w:numPr>
        <w:jc w:val="both"/>
        <w:rPr>
          <w:rFonts w:ascii="Arial" w:hAnsi="Arial" w:cs="Arial"/>
        </w:rPr>
      </w:pPr>
      <w:r w:rsidRPr="00CE7C95">
        <w:rPr>
          <w:rFonts w:ascii="Arial" w:hAnsi="Arial" w:cs="Arial"/>
        </w:rPr>
        <w:t>En el caso de una respuesta negativa a cualquiera de las preguntas de exposición, se debe permitir el ingreso de la persona, asegurando que:</w:t>
      </w:r>
    </w:p>
    <w:p w14:paraId="3997C88D" w14:textId="2B9E46D5" w:rsidR="001B6EB2" w:rsidRPr="00CE7C95" w:rsidRDefault="001B6EB2" w:rsidP="00CE7C95">
      <w:pPr>
        <w:pStyle w:val="Prrafodelista"/>
        <w:numPr>
          <w:ilvl w:val="0"/>
          <w:numId w:val="22"/>
        </w:numPr>
        <w:jc w:val="both"/>
        <w:rPr>
          <w:rFonts w:ascii="Arial" w:hAnsi="Arial" w:cs="Arial"/>
        </w:rPr>
      </w:pPr>
      <w:r w:rsidRPr="00CE7C95">
        <w:rPr>
          <w:rFonts w:ascii="Arial" w:hAnsi="Arial" w:cs="Arial"/>
        </w:rPr>
        <w:t>Higienice sus manos por medio de los elementos dispuestos para estos efectos (lavado de manos o uso de alcohol gel o alcohol al 70</w:t>
      </w:r>
      <w:r w:rsidR="00AA7423">
        <w:rPr>
          <w:rFonts w:ascii="Arial" w:hAnsi="Arial" w:cs="Arial"/>
        </w:rPr>
        <w:t>%</w:t>
      </w:r>
      <w:r w:rsidRPr="00CE7C95">
        <w:rPr>
          <w:rFonts w:ascii="Arial" w:hAnsi="Arial" w:cs="Arial"/>
        </w:rPr>
        <w:t>)</w:t>
      </w:r>
    </w:p>
    <w:p w14:paraId="0EF58E89" w14:textId="77777777" w:rsidR="001B6EB2" w:rsidRDefault="001B6EB2" w:rsidP="00CE7C95">
      <w:pPr>
        <w:pStyle w:val="Prrafodelista"/>
        <w:numPr>
          <w:ilvl w:val="0"/>
          <w:numId w:val="22"/>
        </w:numPr>
        <w:jc w:val="both"/>
        <w:rPr>
          <w:rFonts w:ascii="Arial" w:hAnsi="Arial" w:cs="Arial"/>
        </w:rPr>
      </w:pPr>
      <w:r w:rsidRPr="00CE7C95">
        <w:rPr>
          <w:rFonts w:ascii="Arial" w:hAnsi="Arial" w:cs="Arial"/>
        </w:rPr>
        <w:t xml:space="preserve">Desinfecte su calzado por medio del uso del pediluvio sanitario. </w:t>
      </w:r>
    </w:p>
    <w:p w14:paraId="7D69D1EB" w14:textId="77777777" w:rsidR="006F1BC5" w:rsidRDefault="006F1BC5" w:rsidP="006F1BC5">
      <w:pPr>
        <w:pStyle w:val="Prrafodelista"/>
        <w:ind w:left="1440"/>
        <w:jc w:val="both"/>
        <w:rPr>
          <w:rFonts w:ascii="Arial" w:hAnsi="Arial" w:cs="Arial"/>
        </w:rPr>
      </w:pPr>
    </w:p>
    <w:p w14:paraId="5FA70E65" w14:textId="77777777" w:rsidR="00CF7B5A" w:rsidRDefault="00CF7B5A" w:rsidP="006F1BC5">
      <w:pPr>
        <w:pStyle w:val="Prrafodelista"/>
        <w:ind w:left="1440"/>
        <w:jc w:val="both"/>
        <w:rPr>
          <w:rFonts w:ascii="Arial" w:hAnsi="Arial" w:cs="Arial"/>
        </w:rPr>
      </w:pPr>
    </w:p>
    <w:p w14:paraId="26E0136E" w14:textId="77777777" w:rsidR="00CF7B5A" w:rsidRDefault="00CF7B5A" w:rsidP="006F1BC5">
      <w:pPr>
        <w:pStyle w:val="Prrafodelista"/>
        <w:ind w:left="1440"/>
        <w:jc w:val="both"/>
        <w:rPr>
          <w:rFonts w:ascii="Arial" w:hAnsi="Arial" w:cs="Arial"/>
        </w:rPr>
      </w:pPr>
    </w:p>
    <w:p w14:paraId="7D563B86" w14:textId="77777777" w:rsidR="00CF7B5A" w:rsidRDefault="00CF7B5A" w:rsidP="006F1BC5">
      <w:pPr>
        <w:pStyle w:val="Prrafodelista"/>
        <w:ind w:left="1440"/>
        <w:jc w:val="both"/>
        <w:rPr>
          <w:rFonts w:ascii="Arial" w:hAnsi="Arial" w:cs="Arial"/>
        </w:rPr>
      </w:pPr>
    </w:p>
    <w:p w14:paraId="70367857" w14:textId="77777777" w:rsidR="00CF7B5A" w:rsidRDefault="00CF7B5A" w:rsidP="006F1BC5">
      <w:pPr>
        <w:pStyle w:val="Prrafodelista"/>
        <w:ind w:left="1440"/>
        <w:jc w:val="both"/>
        <w:rPr>
          <w:rFonts w:ascii="Arial" w:hAnsi="Arial" w:cs="Arial"/>
        </w:rPr>
      </w:pPr>
    </w:p>
    <w:p w14:paraId="74B39AC3" w14:textId="77777777" w:rsidR="00CF7B5A" w:rsidRDefault="00CF7B5A" w:rsidP="006F1BC5">
      <w:pPr>
        <w:pStyle w:val="Prrafodelista"/>
        <w:ind w:left="1440"/>
        <w:jc w:val="both"/>
        <w:rPr>
          <w:rFonts w:ascii="Arial" w:hAnsi="Arial" w:cs="Arial"/>
        </w:rPr>
      </w:pPr>
    </w:p>
    <w:p w14:paraId="5BED69A0" w14:textId="10C01BC7" w:rsidR="00CF7B5A" w:rsidRPr="00AA7423" w:rsidRDefault="00CF7B5A" w:rsidP="00AA7423">
      <w:pPr>
        <w:jc w:val="both"/>
        <w:rPr>
          <w:rFonts w:ascii="Arial" w:hAnsi="Arial" w:cs="Arial"/>
        </w:rPr>
      </w:pPr>
    </w:p>
    <w:p w14:paraId="3DF9F358" w14:textId="77777777" w:rsidR="001B6EB2" w:rsidRPr="00FB054F" w:rsidRDefault="00577CC7" w:rsidP="00CE7C95">
      <w:pPr>
        <w:jc w:val="both"/>
        <w:rPr>
          <w:rFonts w:ascii="Arial" w:hAnsi="Arial" w:cs="Arial"/>
          <w:u w:val="single"/>
        </w:rPr>
      </w:pPr>
      <w:r w:rsidRPr="00FB054F">
        <w:rPr>
          <w:rFonts w:ascii="Arial" w:hAnsi="Arial" w:cs="Arial"/>
          <w:u w:val="single"/>
        </w:rPr>
        <w:t>4</w:t>
      </w:r>
      <w:r w:rsidR="005B7E3D" w:rsidRPr="00FB054F">
        <w:rPr>
          <w:rFonts w:ascii="Arial" w:hAnsi="Arial" w:cs="Arial"/>
          <w:u w:val="single"/>
        </w:rPr>
        <w:t>.3.3 RESTRICCIÓ</w:t>
      </w:r>
      <w:r w:rsidR="001B6EB2" w:rsidRPr="00FB054F">
        <w:rPr>
          <w:rFonts w:ascii="Arial" w:hAnsi="Arial" w:cs="Arial"/>
          <w:u w:val="single"/>
        </w:rPr>
        <w:t>N DE INGRESO</w:t>
      </w:r>
    </w:p>
    <w:p w14:paraId="38F9571A" w14:textId="1188CB32" w:rsidR="001B6EB2" w:rsidRPr="00CE7C95" w:rsidRDefault="00CF7B5A" w:rsidP="00CE7C95">
      <w:pPr>
        <w:pStyle w:val="Prrafodelista"/>
        <w:numPr>
          <w:ilvl w:val="0"/>
          <w:numId w:val="18"/>
        </w:numPr>
        <w:jc w:val="both"/>
        <w:rPr>
          <w:rFonts w:ascii="Arial" w:hAnsi="Arial" w:cs="Arial"/>
        </w:rPr>
      </w:pPr>
      <w:r>
        <w:rPr>
          <w:rFonts w:ascii="Arial" w:hAnsi="Arial" w:cs="Arial"/>
        </w:rPr>
        <w:t>Para las personas</w:t>
      </w:r>
      <w:r w:rsidR="001B6EB2" w:rsidRPr="00CE7C95">
        <w:rPr>
          <w:rFonts w:ascii="Arial" w:hAnsi="Arial" w:cs="Arial"/>
        </w:rPr>
        <w:t xml:space="preserve"> que no superan el control de ingreso, se debe completar </w:t>
      </w:r>
      <w:r w:rsidR="00D429B6" w:rsidRPr="00CE7C95">
        <w:rPr>
          <w:rFonts w:ascii="Arial" w:hAnsi="Arial" w:cs="Arial"/>
        </w:rPr>
        <w:t xml:space="preserve">el registro de trabajador con síntomas </w:t>
      </w:r>
      <w:r w:rsidR="00764309">
        <w:rPr>
          <w:rFonts w:ascii="Arial" w:hAnsi="Arial" w:cs="Arial"/>
          <w:b/>
        </w:rPr>
        <w:t>(ver ANEXO I</w:t>
      </w:r>
      <w:r w:rsidR="00D429B6" w:rsidRPr="00CE7C95">
        <w:rPr>
          <w:rFonts w:ascii="Arial" w:hAnsi="Arial" w:cs="Arial"/>
          <w:b/>
        </w:rPr>
        <w:t>)</w:t>
      </w:r>
      <w:r w:rsidR="00D429B6" w:rsidRPr="00CE7C95">
        <w:rPr>
          <w:rFonts w:ascii="Arial" w:hAnsi="Arial" w:cs="Arial"/>
        </w:rPr>
        <w:t>, para una eventual necesidad de trazabilidad.</w:t>
      </w:r>
    </w:p>
    <w:p w14:paraId="508F5C02" w14:textId="77777777" w:rsidR="006F1BC5" w:rsidRPr="00B3598C" w:rsidRDefault="00D429B6" w:rsidP="00B3598C">
      <w:pPr>
        <w:pStyle w:val="Prrafodelista"/>
        <w:numPr>
          <w:ilvl w:val="0"/>
          <w:numId w:val="18"/>
        </w:numPr>
        <w:jc w:val="both"/>
        <w:rPr>
          <w:rFonts w:ascii="Arial" w:hAnsi="Arial" w:cs="Arial"/>
        </w:rPr>
      </w:pPr>
      <w:r w:rsidRPr="00CE7C95">
        <w:rPr>
          <w:rFonts w:ascii="Arial" w:hAnsi="Arial" w:cs="Arial"/>
        </w:rPr>
        <w:t>Se debe proporcionar las instrucciones por escrito de los pasos a seguir, considerando:</w:t>
      </w:r>
    </w:p>
    <w:p w14:paraId="26C99138" w14:textId="77777777" w:rsidR="00CE7C95" w:rsidRDefault="00D429B6" w:rsidP="00CE7C95">
      <w:pPr>
        <w:pStyle w:val="Prrafodelista"/>
        <w:numPr>
          <w:ilvl w:val="0"/>
          <w:numId w:val="23"/>
        </w:numPr>
        <w:jc w:val="both"/>
        <w:rPr>
          <w:rFonts w:ascii="Arial" w:hAnsi="Arial" w:cs="Arial"/>
          <w:color w:val="000000" w:themeColor="text1"/>
        </w:rPr>
      </w:pPr>
      <w:r w:rsidRPr="006F1BC5">
        <w:rPr>
          <w:rFonts w:ascii="Arial" w:hAnsi="Arial" w:cs="Arial"/>
          <w:color w:val="000000" w:themeColor="text1"/>
        </w:rPr>
        <w:t>Cuando se le permitirá regresar al trabajo y que procedimientos se aplic</w:t>
      </w:r>
      <w:r w:rsidR="00CF7B5A">
        <w:rPr>
          <w:rFonts w:ascii="Arial" w:hAnsi="Arial" w:cs="Arial"/>
          <w:color w:val="000000" w:themeColor="text1"/>
        </w:rPr>
        <w:t>ará</w:t>
      </w:r>
      <w:r w:rsidR="006F1BC5" w:rsidRPr="006F1BC5">
        <w:rPr>
          <w:rFonts w:ascii="Arial" w:hAnsi="Arial" w:cs="Arial"/>
          <w:color w:val="000000" w:themeColor="text1"/>
        </w:rPr>
        <w:t>n para dicha reincorporación</w:t>
      </w:r>
      <w:r w:rsidRPr="006F1BC5">
        <w:rPr>
          <w:rFonts w:ascii="Arial" w:hAnsi="Arial" w:cs="Arial"/>
          <w:color w:val="000000" w:themeColor="text1"/>
        </w:rPr>
        <w:t xml:space="preserve">. </w:t>
      </w:r>
    </w:p>
    <w:p w14:paraId="1DD4D8AE" w14:textId="77777777" w:rsidR="00B3598C" w:rsidRPr="00B3598C" w:rsidRDefault="00B3598C" w:rsidP="00B3598C">
      <w:pPr>
        <w:pStyle w:val="Prrafodelista"/>
        <w:ind w:left="1440"/>
        <w:jc w:val="both"/>
        <w:rPr>
          <w:rFonts w:ascii="Arial" w:hAnsi="Arial" w:cs="Arial"/>
          <w:color w:val="000000" w:themeColor="text1"/>
        </w:rPr>
      </w:pPr>
    </w:p>
    <w:p w14:paraId="09893BB1" w14:textId="3E9A0F8F" w:rsidR="00D429B6" w:rsidRPr="00CE7C95" w:rsidRDefault="00577CC7" w:rsidP="00CE7C95">
      <w:pPr>
        <w:jc w:val="both"/>
        <w:rPr>
          <w:rFonts w:ascii="Arial" w:hAnsi="Arial" w:cs="Arial"/>
          <w:b/>
        </w:rPr>
      </w:pPr>
      <w:r>
        <w:rPr>
          <w:rFonts w:ascii="Arial" w:hAnsi="Arial" w:cs="Arial"/>
          <w:b/>
        </w:rPr>
        <w:t>4</w:t>
      </w:r>
      <w:r w:rsidR="00D429B6" w:rsidRPr="00CE7C95">
        <w:rPr>
          <w:rFonts w:ascii="Arial" w:hAnsi="Arial" w:cs="Arial"/>
          <w:b/>
        </w:rPr>
        <w:t>.4 A</w:t>
      </w:r>
      <w:r w:rsidR="00AA7423">
        <w:rPr>
          <w:rFonts w:ascii="Arial" w:hAnsi="Arial" w:cs="Arial"/>
          <w:b/>
        </w:rPr>
        <w:t>CTUALIZACIÓN PROCEDIMIENTO DE CONTROL DE INGRESO</w:t>
      </w:r>
    </w:p>
    <w:p w14:paraId="467A857F" w14:textId="305B1188" w:rsidR="00E020FE" w:rsidRDefault="00CC145C" w:rsidP="00AA7423">
      <w:pPr>
        <w:jc w:val="both"/>
        <w:rPr>
          <w:rFonts w:ascii="Arial" w:hAnsi="Arial" w:cs="Arial"/>
        </w:rPr>
      </w:pPr>
      <w:r>
        <w:rPr>
          <w:rFonts w:ascii="Arial" w:hAnsi="Arial" w:cs="Arial"/>
        </w:rPr>
        <w:t xml:space="preserve">Desde la Primera semana de abril de 2022, existirán dentro de las sedes que componen la Universidad cambios dentro del procedimiento de control de ingreso, con medidas que facilitaran la entrada expedita de los alumnos y toda aquella persona que se necesite hacer ingreso a la casa de estudios. </w:t>
      </w:r>
      <w:r w:rsidR="00E020FE" w:rsidRPr="00AA7423">
        <w:rPr>
          <w:rFonts w:ascii="Arial" w:hAnsi="Arial" w:cs="Arial"/>
        </w:rPr>
        <w:t xml:space="preserve"> </w:t>
      </w:r>
    </w:p>
    <w:p w14:paraId="55333A96" w14:textId="1C0DB0C4" w:rsidR="00CC145C" w:rsidRDefault="00CC145C" w:rsidP="00AA7423">
      <w:pPr>
        <w:jc w:val="both"/>
        <w:rPr>
          <w:rFonts w:ascii="Arial" w:hAnsi="Arial" w:cs="Arial"/>
        </w:rPr>
      </w:pPr>
      <w:r>
        <w:rPr>
          <w:rFonts w:ascii="Arial" w:hAnsi="Arial" w:cs="Arial"/>
        </w:rPr>
        <w:t xml:space="preserve">Es por esto que a continuación, se detallaran los cambios que comenzaran a regir desde el 04 de abril de 2022 universidad la República. </w:t>
      </w:r>
    </w:p>
    <w:p w14:paraId="54431B54" w14:textId="6659F834" w:rsidR="00C224A4" w:rsidRPr="00C224A4" w:rsidRDefault="00C224A4" w:rsidP="00C224A4">
      <w:pPr>
        <w:pStyle w:val="Prrafodelista"/>
        <w:numPr>
          <w:ilvl w:val="0"/>
          <w:numId w:val="35"/>
        </w:numPr>
        <w:jc w:val="both"/>
        <w:rPr>
          <w:rFonts w:ascii="Arial" w:hAnsi="Arial" w:cs="Arial"/>
        </w:rPr>
      </w:pPr>
      <w:r>
        <w:rPr>
          <w:rFonts w:ascii="Arial" w:hAnsi="Arial" w:cs="Arial"/>
        </w:rPr>
        <w:t xml:space="preserve">Toda persona que ingrese al establecimiento y antes de realizar el procedimiento de control de ingreso, deberá aplicarse alcohol gel al 70% en sus manos. </w:t>
      </w:r>
    </w:p>
    <w:p w14:paraId="7B664238" w14:textId="5627E644" w:rsidR="00CC145C" w:rsidRDefault="00CC145C" w:rsidP="00CC145C">
      <w:pPr>
        <w:pStyle w:val="Prrafodelista"/>
        <w:numPr>
          <w:ilvl w:val="0"/>
          <w:numId w:val="35"/>
        </w:numPr>
        <w:jc w:val="both"/>
        <w:rPr>
          <w:rFonts w:ascii="Arial" w:hAnsi="Arial" w:cs="Arial"/>
        </w:rPr>
      </w:pPr>
      <w:r>
        <w:rPr>
          <w:rFonts w:ascii="Arial" w:hAnsi="Arial" w:cs="Arial"/>
        </w:rPr>
        <w:t>Toda persona que ingrese al establecimiento deberá mostrar su pase de movilidad, el cual será escaneado</w:t>
      </w:r>
      <w:r w:rsidR="00D14EDC">
        <w:rPr>
          <w:rFonts w:ascii="Arial" w:hAnsi="Arial" w:cs="Arial"/>
        </w:rPr>
        <w:t xml:space="preserve"> </w:t>
      </w:r>
      <w:r>
        <w:rPr>
          <w:rFonts w:ascii="Arial" w:hAnsi="Arial" w:cs="Arial"/>
        </w:rPr>
        <w:t>para</w:t>
      </w:r>
      <w:r w:rsidR="00D14EDC">
        <w:rPr>
          <w:rFonts w:ascii="Arial" w:hAnsi="Arial" w:cs="Arial"/>
        </w:rPr>
        <w:t xml:space="preserve"> determinar si está habilitado</w:t>
      </w:r>
      <w:r>
        <w:rPr>
          <w:rFonts w:ascii="Arial" w:hAnsi="Arial" w:cs="Arial"/>
        </w:rPr>
        <w:t xml:space="preserve">. Cada sede será </w:t>
      </w:r>
      <w:r w:rsidR="00D14EDC">
        <w:rPr>
          <w:rFonts w:ascii="Arial" w:hAnsi="Arial" w:cs="Arial"/>
        </w:rPr>
        <w:t>responsable</w:t>
      </w:r>
      <w:r>
        <w:rPr>
          <w:rFonts w:ascii="Arial" w:hAnsi="Arial" w:cs="Arial"/>
        </w:rPr>
        <w:t xml:space="preserve"> de </w:t>
      </w:r>
      <w:r w:rsidR="00D14EDC">
        <w:rPr>
          <w:rFonts w:ascii="Arial" w:hAnsi="Arial" w:cs="Arial"/>
        </w:rPr>
        <w:t xml:space="preserve">elegir al encargado de esta tarea. </w:t>
      </w:r>
    </w:p>
    <w:p w14:paraId="798491B7" w14:textId="13641C74" w:rsidR="00D14EDC" w:rsidRPr="00D14EDC" w:rsidRDefault="00D14EDC" w:rsidP="00CC145C">
      <w:pPr>
        <w:pStyle w:val="Prrafodelista"/>
        <w:numPr>
          <w:ilvl w:val="0"/>
          <w:numId w:val="35"/>
        </w:numPr>
        <w:jc w:val="both"/>
        <w:rPr>
          <w:rFonts w:ascii="Arial" w:hAnsi="Arial" w:cs="Arial"/>
        </w:rPr>
      </w:pPr>
      <w:r>
        <w:rPr>
          <w:rFonts w:ascii="Arial" w:hAnsi="Arial" w:cs="Arial"/>
        </w:rPr>
        <w:t xml:space="preserve">Para realizar de manera correcta el escaneo de los pases de movilidad, se deberá ingresar al sitio </w:t>
      </w:r>
      <w:r w:rsidRPr="00D14EDC">
        <w:rPr>
          <w:rFonts w:ascii="Arial" w:hAnsi="Arial" w:cs="Arial"/>
          <w:color w:val="002060"/>
          <w:u w:val="single"/>
        </w:rPr>
        <w:t>scanmevacuno.gob.cl</w:t>
      </w:r>
      <w:r w:rsidRPr="00D14EDC">
        <w:rPr>
          <w:rFonts w:ascii="Arial" w:hAnsi="Arial" w:cs="Arial"/>
          <w:color w:val="002060"/>
        </w:rPr>
        <w:t xml:space="preserve">  </w:t>
      </w:r>
      <w:r w:rsidR="00C224A4" w:rsidRPr="00C224A4">
        <w:rPr>
          <w:rFonts w:ascii="Arial" w:hAnsi="Arial" w:cs="Arial"/>
          <w:color w:val="000000" w:themeColor="text1"/>
        </w:rPr>
        <w:t>a través de un teléfono celular</w:t>
      </w:r>
      <w:r w:rsidR="00C224A4">
        <w:rPr>
          <w:rFonts w:ascii="Arial" w:hAnsi="Arial" w:cs="Arial"/>
          <w:color w:val="000000" w:themeColor="text1"/>
        </w:rPr>
        <w:t>.</w:t>
      </w:r>
    </w:p>
    <w:p w14:paraId="7CFF2FEB" w14:textId="18C350EB" w:rsidR="00D14EDC" w:rsidRPr="00D14EDC" w:rsidRDefault="00C224A4" w:rsidP="00D14EDC">
      <w:pPr>
        <w:jc w:val="both"/>
        <w:rPr>
          <w:rFonts w:ascii="Arial" w:hAnsi="Arial" w:cs="Arial"/>
        </w:rPr>
      </w:pPr>
      <w:r>
        <w:rPr>
          <w:noProof/>
          <w:lang w:eastAsia="es-CL"/>
        </w:rPr>
        <w:drawing>
          <wp:anchor distT="0" distB="0" distL="114300" distR="114300" simplePos="0" relativeHeight="251667456" behindDoc="1" locked="0" layoutInCell="1" allowOverlap="1" wp14:anchorId="35B3DA3C" wp14:editId="1C69DB27">
            <wp:simplePos x="0" y="0"/>
            <wp:positionH relativeFrom="column">
              <wp:posOffset>3148965</wp:posOffset>
            </wp:positionH>
            <wp:positionV relativeFrom="paragraph">
              <wp:posOffset>118745</wp:posOffset>
            </wp:positionV>
            <wp:extent cx="2219325" cy="3358515"/>
            <wp:effectExtent l="0" t="0" r="9525" b="0"/>
            <wp:wrapTight wrapText="bothSides">
              <wp:wrapPolygon edited="0">
                <wp:start x="0" y="0"/>
                <wp:lineTo x="0" y="21441"/>
                <wp:lineTo x="21507" y="21441"/>
                <wp:lineTo x="215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19325" cy="33585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6432" behindDoc="1" locked="0" layoutInCell="1" allowOverlap="1" wp14:anchorId="16FBA96F" wp14:editId="190C396F">
            <wp:simplePos x="0" y="0"/>
            <wp:positionH relativeFrom="margin">
              <wp:posOffset>520065</wp:posOffset>
            </wp:positionH>
            <wp:positionV relativeFrom="paragraph">
              <wp:posOffset>138430</wp:posOffset>
            </wp:positionV>
            <wp:extent cx="2181225" cy="3343275"/>
            <wp:effectExtent l="0" t="0" r="9525" b="9525"/>
            <wp:wrapTight wrapText="bothSides">
              <wp:wrapPolygon edited="0">
                <wp:start x="0" y="0"/>
                <wp:lineTo x="0" y="21538"/>
                <wp:lineTo x="21506" y="21538"/>
                <wp:lineTo x="2150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81225" cy="3343275"/>
                    </a:xfrm>
                    <a:prstGeom prst="rect">
                      <a:avLst/>
                    </a:prstGeom>
                  </pic:spPr>
                </pic:pic>
              </a:graphicData>
            </a:graphic>
            <wp14:sizeRelH relativeFrom="margin">
              <wp14:pctWidth>0</wp14:pctWidth>
            </wp14:sizeRelH>
            <wp14:sizeRelV relativeFrom="margin">
              <wp14:pctHeight>0</wp14:pctHeight>
            </wp14:sizeRelV>
          </wp:anchor>
        </w:drawing>
      </w:r>
    </w:p>
    <w:p w14:paraId="4FE587CD" w14:textId="3A53DF40" w:rsidR="00D14EDC" w:rsidRPr="00D14EDC" w:rsidRDefault="00D14EDC" w:rsidP="00D14EDC">
      <w:pPr>
        <w:jc w:val="both"/>
        <w:rPr>
          <w:rFonts w:ascii="Arial" w:hAnsi="Arial" w:cs="Arial"/>
        </w:rPr>
      </w:pPr>
    </w:p>
    <w:p w14:paraId="36A77175" w14:textId="0AFAEA2B" w:rsidR="001B6EB2" w:rsidRPr="00CE7C95" w:rsidRDefault="001B6EB2" w:rsidP="00CE7C95">
      <w:pPr>
        <w:pStyle w:val="Prrafodelista"/>
        <w:ind w:left="1440"/>
        <w:jc w:val="both"/>
        <w:rPr>
          <w:rFonts w:ascii="Arial" w:hAnsi="Arial" w:cs="Arial"/>
        </w:rPr>
      </w:pPr>
    </w:p>
    <w:p w14:paraId="50B8744A" w14:textId="77777777" w:rsidR="00CE7C95" w:rsidRPr="00C224A4" w:rsidRDefault="00CE7C95" w:rsidP="00C224A4">
      <w:pPr>
        <w:jc w:val="both"/>
        <w:rPr>
          <w:rFonts w:ascii="Arial" w:hAnsi="Arial" w:cs="Arial"/>
          <w:bCs/>
        </w:rPr>
      </w:pPr>
    </w:p>
    <w:p w14:paraId="4F520C1B" w14:textId="77777777" w:rsidR="00CE7C95" w:rsidRDefault="00CE7C95" w:rsidP="00CE7C95">
      <w:pPr>
        <w:jc w:val="both"/>
        <w:rPr>
          <w:rFonts w:ascii="Arial" w:hAnsi="Arial" w:cs="Arial"/>
          <w:b/>
        </w:rPr>
      </w:pPr>
    </w:p>
    <w:p w14:paraId="19A73DC1" w14:textId="01E93693" w:rsidR="00CE7C95" w:rsidRDefault="00CE7C95" w:rsidP="00CE7C95">
      <w:pPr>
        <w:jc w:val="both"/>
        <w:rPr>
          <w:rFonts w:ascii="Arial" w:hAnsi="Arial" w:cs="Arial"/>
          <w:b/>
        </w:rPr>
      </w:pPr>
    </w:p>
    <w:p w14:paraId="3FF8D5B4" w14:textId="53577B28" w:rsidR="00CE7C95" w:rsidRDefault="00CE7C95" w:rsidP="00CE7C95">
      <w:pPr>
        <w:jc w:val="both"/>
        <w:rPr>
          <w:rFonts w:ascii="Arial" w:hAnsi="Arial" w:cs="Arial"/>
          <w:b/>
        </w:rPr>
      </w:pPr>
    </w:p>
    <w:p w14:paraId="482B23E5" w14:textId="514045B3" w:rsidR="00CE7C95" w:rsidRDefault="00CE7C95" w:rsidP="00CE7C95">
      <w:pPr>
        <w:jc w:val="both"/>
        <w:rPr>
          <w:rFonts w:ascii="Arial" w:hAnsi="Arial" w:cs="Arial"/>
          <w:b/>
        </w:rPr>
      </w:pPr>
    </w:p>
    <w:p w14:paraId="3A0CE94D" w14:textId="4F8F952C" w:rsidR="00CE7C95" w:rsidRDefault="00CE7C95" w:rsidP="00CE7C95">
      <w:pPr>
        <w:jc w:val="both"/>
        <w:rPr>
          <w:rFonts w:ascii="Arial" w:hAnsi="Arial" w:cs="Arial"/>
          <w:b/>
        </w:rPr>
      </w:pPr>
    </w:p>
    <w:p w14:paraId="1C5EF209" w14:textId="72D5BA32" w:rsidR="00CE7C95" w:rsidRDefault="00CE7C95" w:rsidP="00CE7C95">
      <w:pPr>
        <w:jc w:val="both"/>
        <w:rPr>
          <w:rFonts w:ascii="Arial" w:hAnsi="Arial" w:cs="Arial"/>
          <w:b/>
        </w:rPr>
      </w:pPr>
    </w:p>
    <w:p w14:paraId="01780C8E" w14:textId="48D7B742" w:rsidR="00CE7C95" w:rsidRDefault="00CE7C95" w:rsidP="00CE7C95">
      <w:pPr>
        <w:jc w:val="both"/>
        <w:rPr>
          <w:rFonts w:ascii="Arial" w:hAnsi="Arial" w:cs="Arial"/>
          <w:b/>
        </w:rPr>
      </w:pPr>
    </w:p>
    <w:p w14:paraId="7586496C" w14:textId="172CBFA0" w:rsidR="00CE7C95" w:rsidRDefault="00CE7C95" w:rsidP="00CE7C95">
      <w:pPr>
        <w:jc w:val="both"/>
        <w:rPr>
          <w:rFonts w:ascii="Arial" w:hAnsi="Arial" w:cs="Arial"/>
          <w:b/>
        </w:rPr>
      </w:pPr>
    </w:p>
    <w:p w14:paraId="3BBBAA06" w14:textId="77777777" w:rsidR="00CE7C95" w:rsidRDefault="00CE7C95" w:rsidP="00CE7C95">
      <w:pPr>
        <w:jc w:val="both"/>
        <w:rPr>
          <w:rFonts w:ascii="Arial" w:hAnsi="Arial" w:cs="Arial"/>
          <w:b/>
        </w:rPr>
      </w:pPr>
    </w:p>
    <w:p w14:paraId="29767BE0" w14:textId="6BF2843F" w:rsidR="00CF7B5A" w:rsidRDefault="00CF7B5A" w:rsidP="00CE7C95">
      <w:pPr>
        <w:jc w:val="both"/>
        <w:rPr>
          <w:rFonts w:ascii="Arial" w:hAnsi="Arial" w:cs="Arial"/>
          <w:b/>
        </w:rPr>
      </w:pPr>
    </w:p>
    <w:p w14:paraId="51C843BF" w14:textId="1135AEC1" w:rsidR="00D14EDC" w:rsidRDefault="00C224A4" w:rsidP="00C224A4">
      <w:pPr>
        <w:pStyle w:val="Prrafodelista"/>
        <w:numPr>
          <w:ilvl w:val="0"/>
          <w:numId w:val="35"/>
        </w:numPr>
        <w:jc w:val="both"/>
        <w:rPr>
          <w:rFonts w:ascii="Arial" w:hAnsi="Arial" w:cs="Arial"/>
          <w:bCs/>
        </w:rPr>
      </w:pPr>
      <w:r>
        <w:rPr>
          <w:rFonts w:ascii="Arial" w:hAnsi="Arial" w:cs="Arial"/>
          <w:bCs/>
        </w:rPr>
        <w:t>Importante mencionar que en todo momento el uso de mascarillas dentro de las instalaciones de la universidad es totalmente obligatoria.</w:t>
      </w:r>
    </w:p>
    <w:p w14:paraId="37647C81" w14:textId="22BB7809" w:rsidR="00A904A3" w:rsidRPr="00A904A3" w:rsidRDefault="00A904A3" w:rsidP="00A904A3">
      <w:pPr>
        <w:pStyle w:val="Prrafodelista"/>
        <w:numPr>
          <w:ilvl w:val="0"/>
          <w:numId w:val="35"/>
        </w:numPr>
        <w:jc w:val="both"/>
        <w:rPr>
          <w:rFonts w:ascii="Arial" w:hAnsi="Arial" w:cs="Arial"/>
          <w:bCs/>
        </w:rPr>
      </w:pPr>
      <w:r>
        <w:rPr>
          <w:rFonts w:ascii="Arial" w:hAnsi="Arial" w:cs="Arial"/>
          <w:bCs/>
        </w:rPr>
        <w:t xml:space="preserve">Luego de la verificación de datos del pase de movilidad, el responsable de esta tarea deberá controlar con el termómetro digital la temperatura del asistente. Si la temperatura sobrepasa los 37.8°C se prohibirá su ingreso. </w:t>
      </w:r>
    </w:p>
    <w:p w14:paraId="14B8FB08" w14:textId="42ACDA86" w:rsidR="00C224A4" w:rsidRDefault="00C224A4" w:rsidP="00C224A4">
      <w:pPr>
        <w:pStyle w:val="Prrafodelista"/>
        <w:numPr>
          <w:ilvl w:val="0"/>
          <w:numId w:val="35"/>
        </w:numPr>
        <w:jc w:val="both"/>
        <w:rPr>
          <w:rFonts w:ascii="Arial" w:hAnsi="Arial" w:cs="Arial"/>
          <w:bCs/>
        </w:rPr>
      </w:pPr>
      <w:r>
        <w:rPr>
          <w:rFonts w:ascii="Arial" w:hAnsi="Arial" w:cs="Arial"/>
          <w:bCs/>
        </w:rPr>
        <w:t xml:space="preserve">Mientras se </w:t>
      </w:r>
      <w:r w:rsidR="00035949">
        <w:rPr>
          <w:rFonts w:ascii="Arial" w:hAnsi="Arial" w:cs="Arial"/>
          <w:bCs/>
        </w:rPr>
        <w:t>esté</w:t>
      </w:r>
      <w:r>
        <w:rPr>
          <w:rFonts w:ascii="Arial" w:hAnsi="Arial" w:cs="Arial"/>
          <w:bCs/>
        </w:rPr>
        <w:t xml:space="preserve"> realizando el control, el responsable de esta rea deberá preguntar a los asistentes han tenido algún síntoma de covid-19 en los últimos 7 días. </w:t>
      </w:r>
    </w:p>
    <w:p w14:paraId="57C59030" w14:textId="706DED5B" w:rsidR="00A904A3" w:rsidRDefault="00A904A3" w:rsidP="00C224A4">
      <w:pPr>
        <w:pStyle w:val="Prrafodelista"/>
        <w:numPr>
          <w:ilvl w:val="0"/>
          <w:numId w:val="35"/>
        </w:numPr>
        <w:jc w:val="both"/>
        <w:rPr>
          <w:rFonts w:ascii="Arial" w:hAnsi="Arial" w:cs="Arial"/>
          <w:bCs/>
        </w:rPr>
      </w:pPr>
      <w:r>
        <w:rPr>
          <w:rFonts w:ascii="Arial" w:hAnsi="Arial" w:cs="Arial"/>
          <w:bCs/>
        </w:rPr>
        <w:t xml:space="preserve">Si uno de los asistentes se encuentra inhabilitado, se consultará si es por falta de vacunas o por estar cursando una cuarentena. Si menciona que es por falta de vacunas, el asistente podrá ingresar al establecimiento completando el formulario correspondiente </w:t>
      </w:r>
      <w:r w:rsidRPr="004165D0">
        <w:rPr>
          <w:rFonts w:ascii="Arial" w:hAnsi="Arial" w:cs="Arial"/>
          <w:b/>
        </w:rPr>
        <w:t>(VER ANEXO</w:t>
      </w:r>
      <w:r w:rsidR="002B672C">
        <w:rPr>
          <w:rFonts w:ascii="Arial" w:hAnsi="Arial" w:cs="Arial"/>
          <w:b/>
        </w:rPr>
        <w:t xml:space="preserve"> II</w:t>
      </w:r>
      <w:r w:rsidRPr="004165D0">
        <w:rPr>
          <w:rFonts w:ascii="Arial" w:hAnsi="Arial" w:cs="Arial"/>
          <w:b/>
        </w:rPr>
        <w:t>)</w:t>
      </w:r>
      <w:r w:rsidR="004165D0" w:rsidRPr="004165D0">
        <w:rPr>
          <w:rFonts w:ascii="Arial" w:hAnsi="Arial" w:cs="Arial"/>
          <w:b/>
        </w:rPr>
        <w:t>.</w:t>
      </w:r>
      <w:r w:rsidR="004165D0">
        <w:rPr>
          <w:rFonts w:ascii="Arial" w:hAnsi="Arial" w:cs="Arial"/>
          <w:b/>
        </w:rPr>
        <w:t xml:space="preserve"> </w:t>
      </w:r>
      <w:r w:rsidR="004165D0">
        <w:rPr>
          <w:rFonts w:ascii="Arial" w:hAnsi="Arial" w:cs="Arial"/>
          <w:bCs/>
        </w:rPr>
        <w:t xml:space="preserve">Ahora, si es por estar incumpliendo una cuarentena, se prohibirá el ingreso al establecimiento, indicando que debe dirigirse a un lugar seguro para completar con los días de cuarentena correspondiente. </w:t>
      </w:r>
    </w:p>
    <w:p w14:paraId="5ADCE8B3" w14:textId="02151988" w:rsidR="00D03D8B" w:rsidRDefault="00D03D8B" w:rsidP="00C224A4">
      <w:pPr>
        <w:pStyle w:val="Prrafodelista"/>
        <w:numPr>
          <w:ilvl w:val="0"/>
          <w:numId w:val="35"/>
        </w:numPr>
        <w:jc w:val="both"/>
        <w:rPr>
          <w:rFonts w:ascii="Arial" w:hAnsi="Arial" w:cs="Arial"/>
          <w:bCs/>
        </w:rPr>
      </w:pPr>
      <w:r>
        <w:rPr>
          <w:rFonts w:ascii="Arial" w:hAnsi="Arial" w:cs="Arial"/>
          <w:bCs/>
        </w:rPr>
        <w:t>Todos los registros de ingresos que sean completados y los formularios de entrada, deberán ser archivados y estar dispuesto a quien desee revisarlos. (Entidades Fiscalizadoras).</w:t>
      </w:r>
    </w:p>
    <w:p w14:paraId="7199F62F" w14:textId="1A085B12" w:rsidR="004165D0" w:rsidRPr="004165D0" w:rsidRDefault="004165D0" w:rsidP="004165D0">
      <w:pPr>
        <w:jc w:val="both"/>
        <w:rPr>
          <w:rFonts w:ascii="Arial" w:hAnsi="Arial" w:cs="Arial"/>
          <w:bCs/>
        </w:rPr>
      </w:pPr>
      <w:r>
        <w:rPr>
          <w:rFonts w:ascii="Arial" w:hAnsi="Arial" w:cs="Arial"/>
          <w:bCs/>
        </w:rPr>
        <w:t>Cabe mencionar que las nuevas medidas de control de ingreso se implementar</w:t>
      </w:r>
      <w:r w:rsidR="00D03D8B">
        <w:rPr>
          <w:rFonts w:ascii="Arial" w:hAnsi="Arial" w:cs="Arial"/>
          <w:bCs/>
        </w:rPr>
        <w:t>á</w:t>
      </w:r>
      <w:r>
        <w:rPr>
          <w:rFonts w:ascii="Arial" w:hAnsi="Arial" w:cs="Arial"/>
          <w:bCs/>
        </w:rPr>
        <w:t xml:space="preserve">n </w:t>
      </w:r>
      <w:r w:rsidR="00D03D8B">
        <w:rPr>
          <w:rFonts w:ascii="Arial" w:hAnsi="Arial" w:cs="Arial"/>
          <w:bCs/>
        </w:rPr>
        <w:t>con</w:t>
      </w:r>
      <w:r>
        <w:rPr>
          <w:rFonts w:ascii="Arial" w:hAnsi="Arial" w:cs="Arial"/>
          <w:bCs/>
        </w:rPr>
        <w:t xml:space="preserve"> el fin de</w:t>
      </w:r>
      <w:r w:rsidR="00D03D8B">
        <w:rPr>
          <w:rFonts w:ascii="Arial" w:hAnsi="Arial" w:cs="Arial"/>
          <w:bCs/>
        </w:rPr>
        <w:t xml:space="preserve"> hacer</w:t>
      </w:r>
      <w:r>
        <w:rPr>
          <w:rFonts w:ascii="Arial" w:hAnsi="Arial" w:cs="Arial"/>
          <w:bCs/>
        </w:rPr>
        <w:t xml:space="preserve"> </w:t>
      </w:r>
      <w:r w:rsidR="00D03D8B">
        <w:rPr>
          <w:rFonts w:ascii="Arial" w:hAnsi="Arial" w:cs="Arial"/>
          <w:bCs/>
        </w:rPr>
        <w:t>más</w:t>
      </w:r>
      <w:r>
        <w:rPr>
          <w:rFonts w:ascii="Arial" w:hAnsi="Arial" w:cs="Arial"/>
          <w:bCs/>
        </w:rPr>
        <w:t xml:space="preserve"> expedita la entrada a las </w:t>
      </w:r>
      <w:r w:rsidR="00D03D8B">
        <w:rPr>
          <w:rFonts w:ascii="Arial" w:hAnsi="Arial" w:cs="Arial"/>
          <w:bCs/>
        </w:rPr>
        <w:t xml:space="preserve">sedes de la universidad, evitado de esta manera las aglomeraciones y un posible contagio del virus. </w:t>
      </w:r>
    </w:p>
    <w:p w14:paraId="2D969555" w14:textId="77777777" w:rsidR="00D14EDC" w:rsidRDefault="00D14EDC" w:rsidP="00CE7C95">
      <w:pPr>
        <w:jc w:val="both"/>
        <w:rPr>
          <w:rFonts w:ascii="Arial" w:hAnsi="Arial" w:cs="Arial"/>
          <w:b/>
        </w:rPr>
      </w:pPr>
    </w:p>
    <w:p w14:paraId="417B1618" w14:textId="77777777" w:rsidR="00CF7B5A" w:rsidRDefault="00CF7B5A" w:rsidP="00CE7C95">
      <w:pPr>
        <w:jc w:val="both"/>
        <w:rPr>
          <w:rFonts w:ascii="Arial" w:hAnsi="Arial" w:cs="Arial"/>
          <w:b/>
        </w:rPr>
      </w:pPr>
    </w:p>
    <w:p w14:paraId="2A0B68C4" w14:textId="77777777" w:rsidR="00CF7B5A" w:rsidRDefault="00CF7B5A" w:rsidP="00CE7C95">
      <w:pPr>
        <w:jc w:val="both"/>
        <w:rPr>
          <w:rFonts w:ascii="Arial" w:hAnsi="Arial" w:cs="Arial"/>
          <w:b/>
        </w:rPr>
      </w:pPr>
    </w:p>
    <w:p w14:paraId="12BEFD13" w14:textId="77777777" w:rsidR="00CF7B5A" w:rsidRDefault="00CF7B5A" w:rsidP="00CE7C95">
      <w:pPr>
        <w:jc w:val="both"/>
        <w:rPr>
          <w:rFonts w:ascii="Arial" w:hAnsi="Arial" w:cs="Arial"/>
          <w:b/>
        </w:rPr>
      </w:pPr>
    </w:p>
    <w:p w14:paraId="43FF7B86" w14:textId="77777777" w:rsidR="00CF7B5A" w:rsidRDefault="00CF7B5A" w:rsidP="00CE7C95">
      <w:pPr>
        <w:jc w:val="both"/>
        <w:rPr>
          <w:rFonts w:ascii="Arial" w:hAnsi="Arial" w:cs="Arial"/>
          <w:b/>
        </w:rPr>
      </w:pPr>
    </w:p>
    <w:p w14:paraId="3B32914E" w14:textId="06EE7822" w:rsidR="00CF7B5A" w:rsidRDefault="00CF7B5A" w:rsidP="00CE7C95">
      <w:pPr>
        <w:jc w:val="both"/>
        <w:rPr>
          <w:rFonts w:ascii="Arial" w:hAnsi="Arial" w:cs="Arial"/>
          <w:b/>
        </w:rPr>
      </w:pPr>
    </w:p>
    <w:p w14:paraId="05836541" w14:textId="1CD02B3C" w:rsidR="004165D0" w:rsidRDefault="004165D0" w:rsidP="00CE7C95">
      <w:pPr>
        <w:jc w:val="both"/>
        <w:rPr>
          <w:rFonts w:ascii="Arial" w:hAnsi="Arial" w:cs="Arial"/>
          <w:b/>
        </w:rPr>
      </w:pPr>
    </w:p>
    <w:p w14:paraId="79174E3F" w14:textId="0E21C299" w:rsidR="004165D0" w:rsidRDefault="004165D0" w:rsidP="00CE7C95">
      <w:pPr>
        <w:jc w:val="both"/>
        <w:rPr>
          <w:rFonts w:ascii="Arial" w:hAnsi="Arial" w:cs="Arial"/>
          <w:b/>
        </w:rPr>
      </w:pPr>
    </w:p>
    <w:p w14:paraId="403316DD" w14:textId="0300E75E" w:rsidR="004165D0" w:rsidRDefault="004165D0" w:rsidP="00CE7C95">
      <w:pPr>
        <w:jc w:val="both"/>
        <w:rPr>
          <w:rFonts w:ascii="Arial" w:hAnsi="Arial" w:cs="Arial"/>
          <w:b/>
        </w:rPr>
      </w:pPr>
    </w:p>
    <w:p w14:paraId="54B8B4C6" w14:textId="4CFBEF8A" w:rsidR="004165D0" w:rsidRDefault="004165D0" w:rsidP="00CE7C95">
      <w:pPr>
        <w:jc w:val="both"/>
        <w:rPr>
          <w:rFonts w:ascii="Arial" w:hAnsi="Arial" w:cs="Arial"/>
          <w:b/>
        </w:rPr>
      </w:pPr>
    </w:p>
    <w:p w14:paraId="78216948" w14:textId="34D0DB6E" w:rsidR="004165D0" w:rsidRDefault="004165D0" w:rsidP="00CE7C95">
      <w:pPr>
        <w:jc w:val="both"/>
        <w:rPr>
          <w:rFonts w:ascii="Arial" w:hAnsi="Arial" w:cs="Arial"/>
          <w:b/>
        </w:rPr>
      </w:pPr>
    </w:p>
    <w:p w14:paraId="4B7ED092" w14:textId="5B144110" w:rsidR="004165D0" w:rsidRDefault="004165D0" w:rsidP="00CE7C95">
      <w:pPr>
        <w:jc w:val="both"/>
        <w:rPr>
          <w:rFonts w:ascii="Arial" w:hAnsi="Arial" w:cs="Arial"/>
          <w:b/>
        </w:rPr>
      </w:pPr>
    </w:p>
    <w:p w14:paraId="3310DC5A" w14:textId="28E244DC" w:rsidR="004165D0" w:rsidRDefault="004165D0" w:rsidP="00CE7C95">
      <w:pPr>
        <w:jc w:val="both"/>
        <w:rPr>
          <w:rFonts w:ascii="Arial" w:hAnsi="Arial" w:cs="Arial"/>
          <w:b/>
        </w:rPr>
      </w:pPr>
    </w:p>
    <w:p w14:paraId="0B786F70" w14:textId="2657C20D" w:rsidR="004165D0" w:rsidRDefault="004165D0" w:rsidP="00CE7C95">
      <w:pPr>
        <w:jc w:val="both"/>
        <w:rPr>
          <w:rFonts w:ascii="Arial" w:hAnsi="Arial" w:cs="Arial"/>
          <w:b/>
        </w:rPr>
      </w:pPr>
    </w:p>
    <w:p w14:paraId="4BED3A68" w14:textId="4D9A7B9C" w:rsidR="004165D0" w:rsidRDefault="004165D0" w:rsidP="00CE7C95">
      <w:pPr>
        <w:jc w:val="both"/>
        <w:rPr>
          <w:rFonts w:ascii="Arial" w:hAnsi="Arial" w:cs="Arial"/>
          <w:b/>
        </w:rPr>
      </w:pPr>
    </w:p>
    <w:p w14:paraId="66F58FA2" w14:textId="77777777" w:rsidR="00FB054F" w:rsidRDefault="00FB054F" w:rsidP="00CE7C95">
      <w:pPr>
        <w:jc w:val="both"/>
        <w:rPr>
          <w:rFonts w:ascii="Arial" w:hAnsi="Arial" w:cs="Arial"/>
          <w:b/>
        </w:rPr>
      </w:pPr>
    </w:p>
    <w:p w14:paraId="3A84E0BF" w14:textId="77777777" w:rsidR="00D03D8B" w:rsidRDefault="00D03D8B" w:rsidP="00CE7C95">
      <w:pPr>
        <w:jc w:val="both"/>
        <w:rPr>
          <w:rFonts w:ascii="Arial" w:hAnsi="Arial" w:cs="Arial"/>
          <w:b/>
        </w:rPr>
      </w:pPr>
    </w:p>
    <w:p w14:paraId="1DFD3E12" w14:textId="77777777" w:rsidR="008777FC" w:rsidRPr="00CE7C95" w:rsidRDefault="00E020FE" w:rsidP="00CE7C95">
      <w:pPr>
        <w:jc w:val="both"/>
        <w:rPr>
          <w:rFonts w:ascii="Arial" w:hAnsi="Arial" w:cs="Arial"/>
          <w:b/>
        </w:rPr>
      </w:pPr>
      <w:r w:rsidRPr="00CE7C95">
        <w:rPr>
          <w:rFonts w:ascii="Arial" w:hAnsi="Arial" w:cs="Arial"/>
          <w:b/>
        </w:rPr>
        <w:t xml:space="preserve"> V. ANEXOS</w:t>
      </w:r>
    </w:p>
    <w:p w14:paraId="1742FF20" w14:textId="77777777" w:rsidR="00133401" w:rsidRPr="006F1BC5" w:rsidRDefault="00E020FE" w:rsidP="006F1BC5">
      <w:pPr>
        <w:jc w:val="both"/>
        <w:rPr>
          <w:rFonts w:ascii="Arial" w:hAnsi="Arial" w:cs="Arial"/>
          <w:b/>
        </w:rPr>
      </w:pPr>
      <w:r w:rsidRPr="00CE7C95">
        <w:rPr>
          <w:rFonts w:ascii="Arial" w:hAnsi="Arial" w:cs="Arial"/>
          <w:b/>
        </w:rPr>
        <w:t>ANEXO I – REGI</w:t>
      </w:r>
      <w:r w:rsidR="006F1BC5">
        <w:rPr>
          <w:rFonts w:ascii="Arial" w:hAnsi="Arial" w:cs="Arial"/>
          <w:b/>
        </w:rPr>
        <w:t>STRO DE TRABJADOR CON SINTOMA</w:t>
      </w:r>
    </w:p>
    <w:p w14:paraId="00422627" w14:textId="77777777" w:rsidR="00A11CDB" w:rsidRPr="00A11CDB" w:rsidRDefault="001524AD">
      <w:pPr>
        <w:rPr>
          <w:b/>
        </w:rPr>
      </w:pPr>
      <w:r>
        <w:rPr>
          <w:noProof/>
          <w:lang w:eastAsia="es-CL"/>
        </w:rPr>
        <w:drawing>
          <wp:anchor distT="0" distB="0" distL="114300" distR="114300" simplePos="0" relativeHeight="251665408" behindDoc="1" locked="0" layoutInCell="1" allowOverlap="1" wp14:anchorId="11603CB5" wp14:editId="3405AED1">
            <wp:simplePos x="0" y="0"/>
            <wp:positionH relativeFrom="margin">
              <wp:posOffset>-978</wp:posOffset>
            </wp:positionH>
            <wp:positionV relativeFrom="paragraph">
              <wp:posOffset>95902</wp:posOffset>
            </wp:positionV>
            <wp:extent cx="5391150" cy="66149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93217" cy="6617520"/>
                    </a:xfrm>
                    <a:prstGeom prst="rect">
                      <a:avLst/>
                    </a:prstGeom>
                  </pic:spPr>
                </pic:pic>
              </a:graphicData>
            </a:graphic>
            <wp14:sizeRelV relativeFrom="margin">
              <wp14:pctHeight>0</wp14:pctHeight>
            </wp14:sizeRelV>
          </wp:anchor>
        </w:drawing>
      </w:r>
    </w:p>
    <w:p w14:paraId="04BE4A23" w14:textId="77777777" w:rsidR="0052070C" w:rsidRDefault="0052070C"/>
    <w:p w14:paraId="132EDB63" w14:textId="77777777" w:rsidR="001524AD" w:rsidRDefault="001524AD"/>
    <w:p w14:paraId="07A32F6F" w14:textId="77777777" w:rsidR="001524AD" w:rsidRDefault="001524AD"/>
    <w:p w14:paraId="1A5F670B" w14:textId="77777777" w:rsidR="001524AD" w:rsidRDefault="001524AD"/>
    <w:p w14:paraId="5900C52F" w14:textId="77777777" w:rsidR="001524AD" w:rsidRDefault="001524AD"/>
    <w:p w14:paraId="0D997667" w14:textId="77777777" w:rsidR="001524AD" w:rsidRDefault="001524AD"/>
    <w:p w14:paraId="536012CD" w14:textId="77777777" w:rsidR="001524AD" w:rsidRDefault="001524AD"/>
    <w:p w14:paraId="27BE23F5" w14:textId="77777777" w:rsidR="001524AD" w:rsidRDefault="001524AD"/>
    <w:p w14:paraId="44762D8B" w14:textId="77777777" w:rsidR="001524AD" w:rsidRDefault="001524AD"/>
    <w:p w14:paraId="04BE088A" w14:textId="77777777" w:rsidR="001524AD" w:rsidRDefault="001524AD"/>
    <w:p w14:paraId="095A3DD9" w14:textId="77777777" w:rsidR="001524AD" w:rsidRDefault="001524AD"/>
    <w:p w14:paraId="66036BA5" w14:textId="77777777" w:rsidR="001524AD" w:rsidRDefault="001524AD"/>
    <w:p w14:paraId="2C459387" w14:textId="77777777" w:rsidR="001524AD" w:rsidRDefault="001524AD"/>
    <w:p w14:paraId="04395BD1" w14:textId="77777777" w:rsidR="001524AD" w:rsidRDefault="001524AD"/>
    <w:p w14:paraId="27841620" w14:textId="77777777" w:rsidR="001524AD" w:rsidRDefault="001524AD"/>
    <w:p w14:paraId="1151A21E" w14:textId="77777777" w:rsidR="001524AD" w:rsidRDefault="001524AD"/>
    <w:p w14:paraId="03C5203C" w14:textId="77777777" w:rsidR="001524AD" w:rsidRDefault="001524AD"/>
    <w:p w14:paraId="3C724E47" w14:textId="77777777" w:rsidR="001524AD" w:rsidRDefault="001524AD"/>
    <w:p w14:paraId="0831C147" w14:textId="77777777" w:rsidR="001524AD" w:rsidRDefault="001524AD"/>
    <w:p w14:paraId="77D07F35" w14:textId="77777777" w:rsidR="001524AD" w:rsidRDefault="001524AD"/>
    <w:p w14:paraId="14ACF9DC" w14:textId="77777777" w:rsidR="001524AD" w:rsidRDefault="001524AD"/>
    <w:p w14:paraId="4AFA2C16" w14:textId="77777777" w:rsidR="001524AD" w:rsidRDefault="001524AD"/>
    <w:p w14:paraId="7A7A268C" w14:textId="77777777" w:rsidR="001524AD" w:rsidRDefault="001524AD"/>
    <w:p w14:paraId="3B25D1E7" w14:textId="77777777" w:rsidR="001524AD" w:rsidRDefault="001524AD"/>
    <w:p w14:paraId="34F26D4D" w14:textId="77777777" w:rsidR="001524AD" w:rsidRDefault="001524AD"/>
    <w:p w14:paraId="5357E968" w14:textId="77777777" w:rsidR="00F403F3" w:rsidRDefault="00F403F3"/>
    <w:p w14:paraId="2FD9D241" w14:textId="6D5A1DB4" w:rsidR="002B672C" w:rsidRDefault="006F1BC5">
      <w:pPr>
        <w:rPr>
          <w:rFonts w:ascii="Arial" w:hAnsi="Arial" w:cs="Arial"/>
          <w:b/>
        </w:rPr>
      </w:pPr>
      <w:r w:rsidRPr="006F1BC5">
        <w:rPr>
          <w:rFonts w:ascii="Arial" w:hAnsi="Arial" w:cs="Arial"/>
          <w:b/>
        </w:rPr>
        <w:t>ANEXO II</w:t>
      </w:r>
      <w:r w:rsidR="002B672C">
        <w:rPr>
          <w:rFonts w:ascii="Arial" w:hAnsi="Arial" w:cs="Arial"/>
          <w:b/>
        </w:rPr>
        <w:t xml:space="preserve"> – RESGISTRO DE PERSONAS CON PASE DE MOVILIDAD INHABILITADO</w:t>
      </w:r>
    </w:p>
    <w:p w14:paraId="353264D9" w14:textId="72B73246" w:rsidR="002B672C" w:rsidRDefault="002B672C">
      <w:pPr>
        <w:rPr>
          <w:rFonts w:ascii="Arial" w:hAnsi="Arial" w:cs="Arial"/>
          <w:b/>
        </w:rPr>
      </w:pPr>
      <w:r>
        <w:rPr>
          <w:noProof/>
          <w:lang w:eastAsia="es-CL"/>
        </w:rPr>
        <w:drawing>
          <wp:anchor distT="0" distB="0" distL="114300" distR="114300" simplePos="0" relativeHeight="251668480" behindDoc="1" locked="0" layoutInCell="1" allowOverlap="1" wp14:anchorId="6B450C67" wp14:editId="38F50E3B">
            <wp:simplePos x="0" y="0"/>
            <wp:positionH relativeFrom="page">
              <wp:align>center</wp:align>
            </wp:positionH>
            <wp:positionV relativeFrom="paragraph">
              <wp:posOffset>225425</wp:posOffset>
            </wp:positionV>
            <wp:extent cx="4991100" cy="5967095"/>
            <wp:effectExtent l="0" t="0" r="0" b="0"/>
            <wp:wrapTight wrapText="bothSides">
              <wp:wrapPolygon edited="0">
                <wp:start x="0" y="0"/>
                <wp:lineTo x="0" y="21515"/>
                <wp:lineTo x="21518" y="21515"/>
                <wp:lineTo x="2151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91100" cy="5967095"/>
                    </a:xfrm>
                    <a:prstGeom prst="rect">
                      <a:avLst/>
                    </a:prstGeom>
                  </pic:spPr>
                </pic:pic>
              </a:graphicData>
            </a:graphic>
            <wp14:sizeRelH relativeFrom="margin">
              <wp14:pctWidth>0</wp14:pctWidth>
            </wp14:sizeRelH>
            <wp14:sizeRelV relativeFrom="margin">
              <wp14:pctHeight>0</wp14:pctHeight>
            </wp14:sizeRelV>
          </wp:anchor>
        </w:drawing>
      </w:r>
    </w:p>
    <w:p w14:paraId="4922D75E" w14:textId="0B7716ED" w:rsidR="002B672C" w:rsidRDefault="002B672C">
      <w:pPr>
        <w:rPr>
          <w:rFonts w:ascii="Arial" w:hAnsi="Arial" w:cs="Arial"/>
          <w:b/>
        </w:rPr>
      </w:pPr>
    </w:p>
    <w:p w14:paraId="00E8DF90" w14:textId="77777777" w:rsidR="002B672C" w:rsidRDefault="002B672C">
      <w:pPr>
        <w:rPr>
          <w:rFonts w:ascii="Arial" w:hAnsi="Arial" w:cs="Arial"/>
          <w:b/>
        </w:rPr>
      </w:pPr>
    </w:p>
    <w:p w14:paraId="13830376" w14:textId="77777777" w:rsidR="002B672C" w:rsidRDefault="002B672C">
      <w:pPr>
        <w:rPr>
          <w:rFonts w:ascii="Arial" w:hAnsi="Arial" w:cs="Arial"/>
          <w:b/>
        </w:rPr>
      </w:pPr>
    </w:p>
    <w:p w14:paraId="41C4F88E" w14:textId="77777777" w:rsidR="002B672C" w:rsidRDefault="002B672C">
      <w:pPr>
        <w:rPr>
          <w:rFonts w:ascii="Arial" w:hAnsi="Arial" w:cs="Arial"/>
          <w:b/>
        </w:rPr>
      </w:pPr>
    </w:p>
    <w:p w14:paraId="1B914A1E" w14:textId="77777777" w:rsidR="002B672C" w:rsidRDefault="002B672C">
      <w:pPr>
        <w:rPr>
          <w:rFonts w:ascii="Arial" w:hAnsi="Arial" w:cs="Arial"/>
          <w:b/>
        </w:rPr>
      </w:pPr>
    </w:p>
    <w:p w14:paraId="214F80F0" w14:textId="77777777" w:rsidR="002B672C" w:rsidRDefault="002B672C">
      <w:pPr>
        <w:rPr>
          <w:rFonts w:ascii="Arial" w:hAnsi="Arial" w:cs="Arial"/>
          <w:b/>
        </w:rPr>
      </w:pPr>
    </w:p>
    <w:p w14:paraId="129058AB" w14:textId="77777777" w:rsidR="002B672C" w:rsidRDefault="002B672C">
      <w:pPr>
        <w:rPr>
          <w:rFonts w:ascii="Arial" w:hAnsi="Arial" w:cs="Arial"/>
          <w:b/>
        </w:rPr>
      </w:pPr>
    </w:p>
    <w:p w14:paraId="759ACAA6" w14:textId="77777777" w:rsidR="002B672C" w:rsidRDefault="002B672C">
      <w:pPr>
        <w:rPr>
          <w:rFonts w:ascii="Arial" w:hAnsi="Arial" w:cs="Arial"/>
          <w:b/>
        </w:rPr>
      </w:pPr>
    </w:p>
    <w:p w14:paraId="6A79EACC" w14:textId="77777777" w:rsidR="002B672C" w:rsidRDefault="002B672C">
      <w:pPr>
        <w:rPr>
          <w:rFonts w:ascii="Arial" w:hAnsi="Arial" w:cs="Arial"/>
          <w:b/>
        </w:rPr>
      </w:pPr>
    </w:p>
    <w:p w14:paraId="2002D60B" w14:textId="77777777" w:rsidR="002B672C" w:rsidRDefault="002B672C">
      <w:pPr>
        <w:rPr>
          <w:rFonts w:ascii="Arial" w:hAnsi="Arial" w:cs="Arial"/>
          <w:b/>
        </w:rPr>
      </w:pPr>
    </w:p>
    <w:p w14:paraId="769219CE" w14:textId="77777777" w:rsidR="002B672C" w:rsidRDefault="002B672C">
      <w:pPr>
        <w:rPr>
          <w:rFonts w:ascii="Arial" w:hAnsi="Arial" w:cs="Arial"/>
          <w:b/>
        </w:rPr>
      </w:pPr>
    </w:p>
    <w:p w14:paraId="177FA9C3" w14:textId="77777777" w:rsidR="002B672C" w:rsidRDefault="002B672C">
      <w:pPr>
        <w:rPr>
          <w:rFonts w:ascii="Arial" w:hAnsi="Arial" w:cs="Arial"/>
          <w:b/>
        </w:rPr>
      </w:pPr>
    </w:p>
    <w:p w14:paraId="7D9B73BD" w14:textId="77777777" w:rsidR="002B672C" w:rsidRDefault="002B672C">
      <w:pPr>
        <w:rPr>
          <w:rFonts w:ascii="Arial" w:hAnsi="Arial" w:cs="Arial"/>
          <w:b/>
        </w:rPr>
      </w:pPr>
    </w:p>
    <w:p w14:paraId="4BAFE0B0" w14:textId="77777777" w:rsidR="002B672C" w:rsidRDefault="002B672C">
      <w:pPr>
        <w:rPr>
          <w:rFonts w:ascii="Arial" w:hAnsi="Arial" w:cs="Arial"/>
          <w:b/>
        </w:rPr>
      </w:pPr>
    </w:p>
    <w:p w14:paraId="32E3BB9C" w14:textId="77777777" w:rsidR="002B672C" w:rsidRDefault="002B672C">
      <w:pPr>
        <w:rPr>
          <w:rFonts w:ascii="Arial" w:hAnsi="Arial" w:cs="Arial"/>
          <w:b/>
        </w:rPr>
      </w:pPr>
    </w:p>
    <w:p w14:paraId="707AD283" w14:textId="77777777" w:rsidR="002B672C" w:rsidRDefault="002B672C">
      <w:pPr>
        <w:rPr>
          <w:rFonts w:ascii="Arial" w:hAnsi="Arial" w:cs="Arial"/>
          <w:b/>
        </w:rPr>
      </w:pPr>
    </w:p>
    <w:p w14:paraId="7836CA25" w14:textId="77777777" w:rsidR="002B672C" w:rsidRDefault="002B672C">
      <w:pPr>
        <w:rPr>
          <w:rFonts w:ascii="Arial" w:hAnsi="Arial" w:cs="Arial"/>
          <w:b/>
        </w:rPr>
      </w:pPr>
    </w:p>
    <w:p w14:paraId="3B8B5D35" w14:textId="77777777" w:rsidR="002B672C" w:rsidRDefault="002B672C">
      <w:pPr>
        <w:rPr>
          <w:rFonts w:ascii="Arial" w:hAnsi="Arial" w:cs="Arial"/>
          <w:b/>
        </w:rPr>
      </w:pPr>
    </w:p>
    <w:p w14:paraId="0CD86549" w14:textId="77777777" w:rsidR="002B672C" w:rsidRDefault="002B672C">
      <w:pPr>
        <w:rPr>
          <w:rFonts w:ascii="Arial" w:hAnsi="Arial" w:cs="Arial"/>
          <w:b/>
        </w:rPr>
      </w:pPr>
    </w:p>
    <w:p w14:paraId="28794C0D" w14:textId="77777777" w:rsidR="002B672C" w:rsidRDefault="002B672C">
      <w:pPr>
        <w:rPr>
          <w:rFonts w:ascii="Arial" w:hAnsi="Arial" w:cs="Arial"/>
          <w:b/>
        </w:rPr>
      </w:pPr>
    </w:p>
    <w:p w14:paraId="28D5BCFD" w14:textId="77777777" w:rsidR="002B672C" w:rsidRDefault="002B672C">
      <w:pPr>
        <w:rPr>
          <w:rFonts w:ascii="Arial" w:hAnsi="Arial" w:cs="Arial"/>
          <w:b/>
        </w:rPr>
      </w:pPr>
    </w:p>
    <w:p w14:paraId="21FE6EE5" w14:textId="77777777" w:rsidR="002B672C" w:rsidRDefault="002B672C">
      <w:pPr>
        <w:rPr>
          <w:rFonts w:ascii="Arial" w:hAnsi="Arial" w:cs="Arial"/>
          <w:b/>
        </w:rPr>
      </w:pPr>
    </w:p>
    <w:p w14:paraId="116B312C" w14:textId="77777777" w:rsidR="002B672C" w:rsidRDefault="002B672C">
      <w:pPr>
        <w:rPr>
          <w:rFonts w:ascii="Arial" w:hAnsi="Arial" w:cs="Arial"/>
          <w:b/>
        </w:rPr>
      </w:pPr>
    </w:p>
    <w:p w14:paraId="3095D624" w14:textId="77777777" w:rsidR="002B672C" w:rsidRDefault="002B672C">
      <w:pPr>
        <w:rPr>
          <w:rFonts w:ascii="Arial" w:hAnsi="Arial" w:cs="Arial"/>
          <w:b/>
        </w:rPr>
      </w:pPr>
    </w:p>
    <w:p w14:paraId="11493BD8" w14:textId="77777777" w:rsidR="002B672C" w:rsidRDefault="002B672C">
      <w:pPr>
        <w:rPr>
          <w:rFonts w:ascii="Arial" w:hAnsi="Arial" w:cs="Arial"/>
          <w:b/>
        </w:rPr>
      </w:pPr>
    </w:p>
    <w:p w14:paraId="5466871A" w14:textId="77777777" w:rsidR="002B672C" w:rsidRDefault="002B672C">
      <w:pPr>
        <w:rPr>
          <w:rFonts w:ascii="Arial" w:hAnsi="Arial" w:cs="Arial"/>
          <w:b/>
        </w:rPr>
      </w:pPr>
    </w:p>
    <w:p w14:paraId="1B72E70A" w14:textId="77777777" w:rsidR="002B672C" w:rsidRDefault="002B672C">
      <w:pPr>
        <w:rPr>
          <w:rFonts w:ascii="Arial" w:hAnsi="Arial" w:cs="Arial"/>
          <w:b/>
        </w:rPr>
      </w:pPr>
    </w:p>
    <w:p w14:paraId="2CD6D443" w14:textId="709A4FA1" w:rsidR="006F1BC5" w:rsidRDefault="006F1BC5" w:rsidP="00B3506F">
      <w:pPr>
        <w:tabs>
          <w:tab w:val="left" w:pos="999"/>
        </w:tabs>
        <w:jc w:val="both"/>
        <w:rPr>
          <w:rFonts w:ascii="Arial" w:hAnsi="Arial" w:cs="Arial"/>
          <w:b/>
        </w:rPr>
      </w:pPr>
    </w:p>
    <w:p w14:paraId="4899D599" w14:textId="77777777" w:rsidR="006F1BC5" w:rsidRDefault="006F1BC5" w:rsidP="00CE7C95">
      <w:pPr>
        <w:jc w:val="both"/>
        <w:rPr>
          <w:rFonts w:ascii="Arial" w:hAnsi="Arial" w:cs="Arial"/>
          <w:b/>
        </w:rPr>
      </w:pPr>
    </w:p>
    <w:p w14:paraId="50A41E74" w14:textId="76A98CC7" w:rsidR="00CE7C95" w:rsidRDefault="00F403F3" w:rsidP="00CE7C95">
      <w:pPr>
        <w:jc w:val="both"/>
        <w:rPr>
          <w:rFonts w:ascii="Arial" w:hAnsi="Arial" w:cs="Arial"/>
          <w:b/>
        </w:rPr>
      </w:pPr>
      <w:r w:rsidRPr="00CE7C95">
        <w:rPr>
          <w:rFonts w:ascii="Arial" w:hAnsi="Arial" w:cs="Arial"/>
          <w:b/>
        </w:rPr>
        <w:t>ANEXO I</w:t>
      </w:r>
      <w:r w:rsidR="003D1241">
        <w:rPr>
          <w:rFonts w:ascii="Arial" w:hAnsi="Arial" w:cs="Arial"/>
          <w:b/>
        </w:rPr>
        <w:t>II</w:t>
      </w:r>
      <w:r w:rsidRPr="00CE7C95">
        <w:rPr>
          <w:rFonts w:ascii="Arial" w:hAnsi="Arial" w:cs="Arial"/>
          <w:b/>
        </w:rPr>
        <w:t xml:space="preserve"> – CONSIDERACIONES PARA EL USO DE EPP </w:t>
      </w:r>
    </w:p>
    <w:p w14:paraId="43313A1B" w14:textId="77777777" w:rsidR="00CE7C95" w:rsidRDefault="00CE7C95" w:rsidP="00CE7C95">
      <w:pPr>
        <w:jc w:val="both"/>
        <w:rPr>
          <w:rFonts w:ascii="Arial" w:hAnsi="Arial" w:cs="Arial"/>
          <w:b/>
        </w:rPr>
      </w:pPr>
    </w:p>
    <w:p w14:paraId="528F0236" w14:textId="77777777" w:rsidR="008E2C32" w:rsidRPr="00CE7C95" w:rsidRDefault="008E2C32" w:rsidP="00CE7C95">
      <w:pPr>
        <w:jc w:val="both"/>
        <w:rPr>
          <w:rFonts w:ascii="Arial" w:hAnsi="Arial" w:cs="Arial"/>
          <w:b/>
        </w:rPr>
      </w:pPr>
      <w:r w:rsidRPr="00CE7C95">
        <w:rPr>
          <w:rFonts w:ascii="Arial" w:hAnsi="Arial" w:cs="Arial"/>
          <w:b/>
        </w:rPr>
        <w:t>COMO PONERSE, USAR, QUITARSE Y DESECHAR UNA M</w:t>
      </w:r>
      <w:r w:rsidR="00B3598C">
        <w:rPr>
          <w:rFonts w:ascii="Arial" w:hAnsi="Arial" w:cs="Arial"/>
          <w:b/>
        </w:rPr>
        <w:t>A</w:t>
      </w:r>
      <w:r w:rsidRPr="00CE7C95">
        <w:rPr>
          <w:rFonts w:ascii="Arial" w:hAnsi="Arial" w:cs="Arial"/>
          <w:b/>
        </w:rPr>
        <w:t xml:space="preserve">SCARILLA </w:t>
      </w:r>
    </w:p>
    <w:p w14:paraId="5354BABE" w14:textId="77777777" w:rsidR="008E2C32" w:rsidRPr="00CE7C95" w:rsidRDefault="008E2C32" w:rsidP="00CE7C95">
      <w:pPr>
        <w:pStyle w:val="Prrafodelista"/>
        <w:numPr>
          <w:ilvl w:val="0"/>
          <w:numId w:val="26"/>
        </w:numPr>
        <w:jc w:val="both"/>
        <w:rPr>
          <w:rFonts w:ascii="Arial" w:hAnsi="Arial" w:cs="Arial"/>
        </w:rPr>
      </w:pPr>
      <w:r w:rsidRPr="00CE7C95">
        <w:rPr>
          <w:rFonts w:ascii="Arial" w:hAnsi="Arial" w:cs="Arial"/>
        </w:rPr>
        <w:t>Antes de ponerse una mascarilla, lávese las manos con abundante agua y jabón o con alcohol gel o alcohol desnaturalizado al 70%</w:t>
      </w:r>
    </w:p>
    <w:p w14:paraId="748CDECA" w14:textId="77777777" w:rsidR="008E2C32" w:rsidRPr="00CE7C95" w:rsidRDefault="008E2C32" w:rsidP="00CE7C95">
      <w:pPr>
        <w:pStyle w:val="Prrafodelista"/>
        <w:numPr>
          <w:ilvl w:val="0"/>
          <w:numId w:val="26"/>
        </w:numPr>
        <w:jc w:val="both"/>
        <w:rPr>
          <w:rFonts w:ascii="Arial" w:hAnsi="Arial" w:cs="Arial"/>
        </w:rPr>
      </w:pPr>
      <w:r w:rsidRPr="00CE7C95">
        <w:rPr>
          <w:rFonts w:ascii="Arial" w:hAnsi="Arial" w:cs="Arial"/>
        </w:rPr>
        <w:t>Cúbrase la boca y la nariz con la mascarilla y asegúrese que no haya espacios entre su cara y la mascara</w:t>
      </w:r>
    </w:p>
    <w:p w14:paraId="5B4BEE6E" w14:textId="77777777" w:rsidR="008E2C32" w:rsidRPr="00CE7C95" w:rsidRDefault="008E2C32" w:rsidP="00CE7C95">
      <w:pPr>
        <w:pStyle w:val="Prrafodelista"/>
        <w:numPr>
          <w:ilvl w:val="0"/>
          <w:numId w:val="26"/>
        </w:numPr>
        <w:jc w:val="both"/>
        <w:rPr>
          <w:rFonts w:ascii="Arial" w:hAnsi="Arial" w:cs="Arial"/>
        </w:rPr>
      </w:pPr>
      <w:r w:rsidRPr="00CE7C95">
        <w:rPr>
          <w:rFonts w:ascii="Arial" w:hAnsi="Arial" w:cs="Arial"/>
        </w:rPr>
        <w:t>Evite tocar la mascarilla por la parte posterior mientras la usa. Si lo hace, lávese las manos con abundante agua o jabón, o utilice algún desinfectante como alcohol gel o alcohol desnaturalizado</w:t>
      </w:r>
    </w:p>
    <w:p w14:paraId="0B06E654" w14:textId="77777777" w:rsidR="008E2C32" w:rsidRPr="00CE7C95" w:rsidRDefault="008E2C32" w:rsidP="00CE7C95">
      <w:pPr>
        <w:pStyle w:val="Prrafodelista"/>
        <w:numPr>
          <w:ilvl w:val="0"/>
          <w:numId w:val="26"/>
        </w:numPr>
        <w:jc w:val="both"/>
        <w:rPr>
          <w:rFonts w:ascii="Arial" w:hAnsi="Arial" w:cs="Arial"/>
        </w:rPr>
      </w:pPr>
      <w:r w:rsidRPr="00CE7C95">
        <w:rPr>
          <w:rFonts w:ascii="Arial" w:hAnsi="Arial" w:cs="Arial"/>
        </w:rPr>
        <w:t xml:space="preserve">Cámbiese de mascarilla tan pronto como este húmeda, por ejemplo  después </w:t>
      </w:r>
      <w:r w:rsidR="00EE5190" w:rsidRPr="00CE7C95">
        <w:rPr>
          <w:rFonts w:ascii="Arial" w:hAnsi="Arial" w:cs="Arial"/>
        </w:rPr>
        <w:t xml:space="preserve">de toser o </w:t>
      </w:r>
      <w:r w:rsidRPr="00CE7C95">
        <w:rPr>
          <w:rFonts w:ascii="Arial" w:hAnsi="Arial" w:cs="Arial"/>
        </w:rPr>
        <w:t xml:space="preserve">de estornudar </w:t>
      </w:r>
    </w:p>
    <w:p w14:paraId="22BEDB5E" w14:textId="77777777" w:rsidR="00EE5190" w:rsidRDefault="00EE5190" w:rsidP="00CE7C95">
      <w:pPr>
        <w:pStyle w:val="Prrafodelista"/>
        <w:numPr>
          <w:ilvl w:val="0"/>
          <w:numId w:val="26"/>
        </w:numPr>
        <w:jc w:val="both"/>
        <w:rPr>
          <w:rFonts w:ascii="Arial" w:hAnsi="Arial" w:cs="Arial"/>
        </w:rPr>
      </w:pPr>
      <w:r w:rsidRPr="00CE7C95">
        <w:rPr>
          <w:rFonts w:ascii="Arial" w:hAnsi="Arial" w:cs="Arial"/>
        </w:rPr>
        <w:t>Para quitarse la mascarilla, quítesela por detrás (no toque la parte delantera de la mascarilla). Deséchela inmediatamente en un recipiente cerrado, y lávese las manos con abundante agua y jabón o  utilice un desinfectante a base de alcohol gel,  o alcohol desnaturalizado al 70%.</w:t>
      </w:r>
    </w:p>
    <w:p w14:paraId="0EF25721" w14:textId="77777777" w:rsidR="002005EA" w:rsidRPr="00CE7C95" w:rsidRDefault="002005EA" w:rsidP="00CE7C95">
      <w:pPr>
        <w:pStyle w:val="Prrafodelista"/>
        <w:numPr>
          <w:ilvl w:val="0"/>
          <w:numId w:val="26"/>
        </w:numPr>
        <w:jc w:val="both"/>
        <w:rPr>
          <w:rFonts w:ascii="Arial" w:hAnsi="Arial" w:cs="Arial"/>
        </w:rPr>
      </w:pPr>
      <w:r>
        <w:rPr>
          <w:rFonts w:ascii="Arial" w:hAnsi="Arial" w:cs="Arial"/>
        </w:rPr>
        <w:t>Deseche su mascarilla en los contenedores exclusivos para desechos biológicos COVID-19, cortando tirantes.</w:t>
      </w:r>
    </w:p>
    <w:p w14:paraId="02054663" w14:textId="77777777" w:rsidR="00EE5190" w:rsidRPr="00CE7C95" w:rsidRDefault="00EE5190" w:rsidP="00CE7C95">
      <w:pPr>
        <w:pStyle w:val="Prrafodelista"/>
        <w:jc w:val="both"/>
        <w:rPr>
          <w:rFonts w:ascii="Arial" w:hAnsi="Arial" w:cs="Arial"/>
        </w:rPr>
      </w:pPr>
    </w:p>
    <w:p w14:paraId="1F69FCB0" w14:textId="77777777" w:rsidR="00EE5190" w:rsidRDefault="00EE5190" w:rsidP="00CE7C95">
      <w:pPr>
        <w:pStyle w:val="Prrafodelista"/>
        <w:ind w:left="0"/>
        <w:jc w:val="both"/>
        <w:rPr>
          <w:rFonts w:ascii="Arial" w:hAnsi="Arial" w:cs="Arial"/>
          <w:b/>
        </w:rPr>
      </w:pPr>
      <w:r w:rsidRPr="00CE7C95">
        <w:rPr>
          <w:rFonts w:ascii="Arial" w:hAnsi="Arial" w:cs="Arial"/>
          <w:b/>
        </w:rPr>
        <w:t>COMO PONERSE, QUITARSE Y</w:t>
      </w:r>
      <w:r w:rsidR="00D74662">
        <w:rPr>
          <w:rFonts w:ascii="Arial" w:hAnsi="Arial" w:cs="Arial"/>
          <w:b/>
        </w:rPr>
        <w:t xml:space="preserve"> DESECHAR GUANTES DE PROTECCIÓN</w:t>
      </w:r>
    </w:p>
    <w:p w14:paraId="400FB2AC" w14:textId="77777777" w:rsidR="00D74662" w:rsidRPr="00CE7C95" w:rsidRDefault="00D74662" w:rsidP="00CE7C95">
      <w:pPr>
        <w:pStyle w:val="Prrafodelista"/>
        <w:ind w:left="0"/>
        <w:jc w:val="both"/>
        <w:rPr>
          <w:rFonts w:ascii="Arial" w:hAnsi="Arial" w:cs="Arial"/>
          <w:b/>
        </w:rPr>
      </w:pPr>
    </w:p>
    <w:p w14:paraId="35464CF2"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Antes de ponerse los guantes, lávase las manos con un desinfectante a base de alcohol gel, alcohol desnaturalizado al 70% o abundante agua y jabón.</w:t>
      </w:r>
    </w:p>
    <w:p w14:paraId="6502BF4C"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 xml:space="preserve">Seque bien sus manos </w:t>
      </w:r>
    </w:p>
    <w:p w14:paraId="3571A937"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Póngase primero el guante de la mano dominante, luego el otro. Procurar que cubran completamente la mano, hasta obtener el ajuste y que no se desplacen o se salgan.</w:t>
      </w:r>
    </w:p>
    <w:p w14:paraId="64757E51"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Corrija la adaptación de los guantes a sus manos.</w:t>
      </w:r>
    </w:p>
    <w:p w14:paraId="0A7BD361"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Al sacarlos, deben tomarse por el interior y quedar con la superficie interna expuesta.</w:t>
      </w:r>
    </w:p>
    <w:p w14:paraId="4B68DD92" w14:textId="77777777" w:rsidR="00EE5190" w:rsidRPr="00CE7C95" w:rsidRDefault="00EE5190" w:rsidP="00CE7C95">
      <w:pPr>
        <w:pStyle w:val="Prrafodelista"/>
        <w:numPr>
          <w:ilvl w:val="0"/>
          <w:numId w:val="27"/>
        </w:numPr>
        <w:jc w:val="both"/>
        <w:rPr>
          <w:rFonts w:ascii="Arial" w:hAnsi="Arial" w:cs="Arial"/>
        </w:rPr>
      </w:pPr>
      <w:r w:rsidRPr="00CE7C95">
        <w:rPr>
          <w:rFonts w:ascii="Arial" w:hAnsi="Arial" w:cs="Arial"/>
        </w:rPr>
        <w:t xml:space="preserve">Descartar en un tarro </w:t>
      </w:r>
      <w:r w:rsidR="00D16F1E" w:rsidRPr="00CE7C95">
        <w:rPr>
          <w:rFonts w:ascii="Arial" w:hAnsi="Arial" w:cs="Arial"/>
        </w:rPr>
        <w:t>de basura con tapa.</w:t>
      </w:r>
    </w:p>
    <w:p w14:paraId="1108FFC3" w14:textId="77777777" w:rsidR="002005EA" w:rsidRDefault="002005EA" w:rsidP="00CE7C95">
      <w:pPr>
        <w:jc w:val="both"/>
        <w:rPr>
          <w:rFonts w:ascii="Arial" w:hAnsi="Arial" w:cs="Arial"/>
          <w:b/>
        </w:rPr>
      </w:pPr>
    </w:p>
    <w:p w14:paraId="21488786" w14:textId="77777777" w:rsidR="002005EA" w:rsidRDefault="002005EA" w:rsidP="00CE7C95">
      <w:pPr>
        <w:jc w:val="both"/>
        <w:rPr>
          <w:rFonts w:ascii="Arial" w:hAnsi="Arial" w:cs="Arial"/>
          <w:b/>
        </w:rPr>
      </w:pPr>
    </w:p>
    <w:p w14:paraId="7683F58B" w14:textId="77777777" w:rsidR="002005EA" w:rsidRDefault="002005EA" w:rsidP="00CE7C95">
      <w:pPr>
        <w:jc w:val="both"/>
        <w:rPr>
          <w:rFonts w:ascii="Arial" w:hAnsi="Arial" w:cs="Arial"/>
          <w:b/>
        </w:rPr>
      </w:pPr>
    </w:p>
    <w:p w14:paraId="3F6FDBD8" w14:textId="77777777" w:rsidR="002005EA" w:rsidRDefault="002005EA" w:rsidP="00CE7C95">
      <w:pPr>
        <w:jc w:val="both"/>
        <w:rPr>
          <w:rFonts w:ascii="Arial" w:hAnsi="Arial" w:cs="Arial"/>
          <w:b/>
        </w:rPr>
      </w:pPr>
    </w:p>
    <w:p w14:paraId="4151BB2B" w14:textId="77777777" w:rsidR="002005EA" w:rsidRDefault="002005EA" w:rsidP="00CE7C95">
      <w:pPr>
        <w:jc w:val="both"/>
        <w:rPr>
          <w:rFonts w:ascii="Arial" w:hAnsi="Arial" w:cs="Arial"/>
          <w:b/>
        </w:rPr>
      </w:pPr>
    </w:p>
    <w:p w14:paraId="77864852" w14:textId="77777777" w:rsidR="002005EA" w:rsidRDefault="002005EA" w:rsidP="00CE7C95">
      <w:pPr>
        <w:jc w:val="both"/>
        <w:rPr>
          <w:rFonts w:ascii="Arial" w:hAnsi="Arial" w:cs="Arial"/>
          <w:b/>
        </w:rPr>
      </w:pPr>
    </w:p>
    <w:p w14:paraId="75915A9C" w14:textId="77777777" w:rsidR="002005EA" w:rsidRDefault="002005EA" w:rsidP="00CE7C95">
      <w:pPr>
        <w:jc w:val="both"/>
        <w:rPr>
          <w:rFonts w:ascii="Arial" w:hAnsi="Arial" w:cs="Arial"/>
          <w:b/>
        </w:rPr>
      </w:pPr>
    </w:p>
    <w:p w14:paraId="644E175E" w14:textId="77777777" w:rsidR="002005EA" w:rsidRDefault="002005EA" w:rsidP="00CE7C95">
      <w:pPr>
        <w:jc w:val="both"/>
        <w:rPr>
          <w:rFonts w:ascii="Arial" w:hAnsi="Arial" w:cs="Arial"/>
          <w:b/>
        </w:rPr>
      </w:pPr>
    </w:p>
    <w:p w14:paraId="08B47010" w14:textId="77777777" w:rsidR="002005EA" w:rsidRDefault="002005EA" w:rsidP="00CE7C95">
      <w:pPr>
        <w:jc w:val="both"/>
        <w:rPr>
          <w:rFonts w:ascii="Arial" w:hAnsi="Arial" w:cs="Arial"/>
          <w:b/>
        </w:rPr>
      </w:pPr>
    </w:p>
    <w:p w14:paraId="0D3BD009" w14:textId="77777777" w:rsidR="00D16F1E" w:rsidRPr="00CE7C95" w:rsidRDefault="002005EA" w:rsidP="00CE7C95">
      <w:pPr>
        <w:jc w:val="both"/>
        <w:rPr>
          <w:rFonts w:ascii="Arial" w:hAnsi="Arial" w:cs="Arial"/>
          <w:b/>
        </w:rPr>
      </w:pPr>
      <w:r>
        <w:rPr>
          <w:rFonts w:ascii="Arial" w:hAnsi="Arial" w:cs="Arial"/>
          <w:b/>
        </w:rPr>
        <w:t>COMO PONERSE, QUITARSE PROTECCIÓ</w:t>
      </w:r>
      <w:r w:rsidR="00D16F1E" w:rsidRPr="00CE7C95">
        <w:rPr>
          <w:rFonts w:ascii="Arial" w:hAnsi="Arial" w:cs="Arial"/>
          <w:b/>
        </w:rPr>
        <w:t xml:space="preserve">N OCULAR </w:t>
      </w:r>
    </w:p>
    <w:p w14:paraId="4AA8A1EA" w14:textId="77777777" w:rsidR="00D16F1E" w:rsidRPr="00CE7C95" w:rsidRDefault="00D16F1E" w:rsidP="00CE7C95">
      <w:pPr>
        <w:jc w:val="both"/>
        <w:rPr>
          <w:rFonts w:ascii="Arial" w:hAnsi="Arial" w:cs="Arial"/>
          <w:u w:val="single"/>
        </w:rPr>
      </w:pPr>
      <w:r w:rsidRPr="00CE7C95">
        <w:rPr>
          <w:rFonts w:ascii="Arial" w:hAnsi="Arial" w:cs="Arial"/>
          <w:u w:val="single"/>
        </w:rPr>
        <w:t>LENTES DE SEGURIDAD, ANTIPARRAS</w:t>
      </w:r>
    </w:p>
    <w:p w14:paraId="42587423" w14:textId="77777777" w:rsidR="00D16F1E" w:rsidRPr="00CE7C95" w:rsidRDefault="00D16F1E" w:rsidP="00CE7C95">
      <w:pPr>
        <w:pStyle w:val="Prrafodelista"/>
        <w:numPr>
          <w:ilvl w:val="0"/>
          <w:numId w:val="29"/>
        </w:numPr>
        <w:jc w:val="both"/>
        <w:rPr>
          <w:rFonts w:ascii="Arial" w:hAnsi="Arial" w:cs="Arial"/>
        </w:rPr>
      </w:pPr>
      <w:r w:rsidRPr="00CE7C95">
        <w:rPr>
          <w:rFonts w:ascii="Arial" w:hAnsi="Arial" w:cs="Arial"/>
        </w:rPr>
        <w:t>Tome los lentes o antiparras por el borde, póngalos en su cara, asegurando que se produzca un ajuste óptimo.</w:t>
      </w:r>
    </w:p>
    <w:p w14:paraId="566C2C4B" w14:textId="77777777" w:rsidR="002005EA" w:rsidRPr="002005EA" w:rsidRDefault="00D16F1E" w:rsidP="00CE7C95">
      <w:pPr>
        <w:pStyle w:val="Prrafodelista"/>
        <w:numPr>
          <w:ilvl w:val="0"/>
          <w:numId w:val="29"/>
        </w:numPr>
        <w:jc w:val="both"/>
        <w:rPr>
          <w:rFonts w:ascii="Arial" w:hAnsi="Arial" w:cs="Arial"/>
        </w:rPr>
      </w:pPr>
      <w:r w:rsidRPr="00CE7C95">
        <w:rPr>
          <w:rFonts w:ascii="Arial" w:hAnsi="Arial" w:cs="Arial"/>
        </w:rPr>
        <w:t>Retirar los lentes o antiparras hacia atrás, mantener los ojos cerrados durante el retiro.</w:t>
      </w:r>
    </w:p>
    <w:p w14:paraId="0EEC2153" w14:textId="77777777" w:rsidR="00D16F1E" w:rsidRPr="00CE7C95" w:rsidRDefault="00D16F1E" w:rsidP="00CE7C95">
      <w:pPr>
        <w:jc w:val="both"/>
        <w:rPr>
          <w:rFonts w:ascii="Arial" w:hAnsi="Arial" w:cs="Arial"/>
          <w:u w:val="single"/>
        </w:rPr>
      </w:pPr>
      <w:r w:rsidRPr="00CE7C95">
        <w:rPr>
          <w:rFonts w:ascii="Arial" w:hAnsi="Arial" w:cs="Arial"/>
          <w:u w:val="single"/>
        </w:rPr>
        <w:t>ESCUDO FACIAL</w:t>
      </w:r>
    </w:p>
    <w:p w14:paraId="13C72C18" w14:textId="77777777" w:rsidR="00D16F1E" w:rsidRPr="00CE7C95" w:rsidRDefault="00D16F1E" w:rsidP="00CE7C95">
      <w:pPr>
        <w:pStyle w:val="Prrafodelista"/>
        <w:numPr>
          <w:ilvl w:val="0"/>
          <w:numId w:val="30"/>
        </w:numPr>
        <w:jc w:val="both"/>
        <w:rPr>
          <w:rFonts w:ascii="Arial" w:hAnsi="Arial" w:cs="Arial"/>
        </w:rPr>
      </w:pPr>
      <w:r w:rsidRPr="00CE7C95">
        <w:rPr>
          <w:rFonts w:ascii="Arial" w:hAnsi="Arial" w:cs="Arial"/>
        </w:rPr>
        <w:t xml:space="preserve">Colocar el escudo facial frente a la cara asegurando que no queden espacios abiertos entre la fijación a nivel de la frente. </w:t>
      </w:r>
    </w:p>
    <w:p w14:paraId="5AF35E5F" w14:textId="77777777" w:rsidR="00D16F1E" w:rsidRPr="00CE7C95" w:rsidRDefault="00D16F1E" w:rsidP="00CE7C95">
      <w:pPr>
        <w:pStyle w:val="Prrafodelista"/>
        <w:numPr>
          <w:ilvl w:val="0"/>
          <w:numId w:val="30"/>
        </w:numPr>
        <w:jc w:val="both"/>
        <w:rPr>
          <w:rFonts w:ascii="Arial" w:hAnsi="Arial" w:cs="Arial"/>
        </w:rPr>
      </w:pPr>
      <w:r w:rsidRPr="00CE7C95">
        <w:rPr>
          <w:rFonts w:ascii="Arial" w:hAnsi="Arial" w:cs="Arial"/>
        </w:rPr>
        <w:t>Utilizar el mecanismo de fijación de modo que quede firme y no se desplace, pero sin apretar demasiado para que no incomode.</w:t>
      </w:r>
    </w:p>
    <w:p w14:paraId="4578518E" w14:textId="77777777" w:rsidR="00D16F1E" w:rsidRPr="00CE7C95" w:rsidRDefault="00D16F1E" w:rsidP="00CE7C95">
      <w:pPr>
        <w:pStyle w:val="Prrafodelista"/>
        <w:numPr>
          <w:ilvl w:val="0"/>
          <w:numId w:val="30"/>
        </w:numPr>
        <w:jc w:val="both"/>
        <w:rPr>
          <w:rFonts w:ascii="Arial" w:hAnsi="Arial" w:cs="Arial"/>
        </w:rPr>
      </w:pPr>
      <w:r w:rsidRPr="00CE7C95">
        <w:rPr>
          <w:rFonts w:ascii="Arial" w:hAnsi="Arial" w:cs="Arial"/>
        </w:rPr>
        <w:t>Retirar escudo facial desde parte posterior. Desplazar la fijación por sobre la cabeza evitando tocar la cara y la mascarilla.</w:t>
      </w:r>
    </w:p>
    <w:p w14:paraId="33DD95C5" w14:textId="77777777" w:rsidR="00D16F1E" w:rsidRPr="008E2C32" w:rsidRDefault="00D16F1E" w:rsidP="00D16F1E"/>
    <w:p w14:paraId="56C77098" w14:textId="77777777" w:rsidR="00D16F1E" w:rsidRDefault="00D16F1E" w:rsidP="00CE7C95">
      <w:pPr>
        <w:jc w:val="both"/>
        <w:rPr>
          <w:rFonts w:ascii="Arial" w:hAnsi="Arial" w:cs="Arial"/>
        </w:rPr>
      </w:pPr>
    </w:p>
    <w:p w14:paraId="3C3762BE" w14:textId="77777777" w:rsidR="002005EA" w:rsidRDefault="002005EA" w:rsidP="00CE7C95">
      <w:pPr>
        <w:jc w:val="both"/>
        <w:rPr>
          <w:rFonts w:ascii="Arial" w:hAnsi="Arial" w:cs="Arial"/>
        </w:rPr>
      </w:pPr>
    </w:p>
    <w:p w14:paraId="33D3DF9A" w14:textId="77777777" w:rsidR="002005EA" w:rsidRDefault="002005EA" w:rsidP="00CE7C95">
      <w:pPr>
        <w:jc w:val="both"/>
        <w:rPr>
          <w:rFonts w:ascii="Arial" w:hAnsi="Arial" w:cs="Arial"/>
        </w:rPr>
      </w:pPr>
    </w:p>
    <w:p w14:paraId="6235E2D9" w14:textId="77777777" w:rsidR="002005EA" w:rsidRDefault="002005EA" w:rsidP="00CE7C95">
      <w:pPr>
        <w:jc w:val="both"/>
        <w:rPr>
          <w:rFonts w:ascii="Arial" w:hAnsi="Arial" w:cs="Arial"/>
        </w:rPr>
      </w:pPr>
    </w:p>
    <w:p w14:paraId="484C78BF" w14:textId="77777777" w:rsidR="002005EA" w:rsidRDefault="002005EA" w:rsidP="00CE7C95">
      <w:pPr>
        <w:jc w:val="both"/>
        <w:rPr>
          <w:rFonts w:ascii="Arial" w:hAnsi="Arial" w:cs="Arial"/>
        </w:rPr>
      </w:pPr>
    </w:p>
    <w:p w14:paraId="38C11007" w14:textId="77777777" w:rsidR="002005EA" w:rsidRDefault="002005EA" w:rsidP="00CE7C95">
      <w:pPr>
        <w:jc w:val="both"/>
        <w:rPr>
          <w:rFonts w:ascii="Arial" w:hAnsi="Arial" w:cs="Arial"/>
        </w:rPr>
      </w:pPr>
    </w:p>
    <w:p w14:paraId="6190B1CF" w14:textId="77777777" w:rsidR="002005EA" w:rsidRDefault="002005EA" w:rsidP="00CE7C95">
      <w:pPr>
        <w:jc w:val="both"/>
        <w:rPr>
          <w:rFonts w:ascii="Arial" w:hAnsi="Arial" w:cs="Arial"/>
        </w:rPr>
      </w:pPr>
    </w:p>
    <w:p w14:paraId="0702472B" w14:textId="77777777" w:rsidR="002005EA" w:rsidRDefault="002005EA" w:rsidP="00CE7C95">
      <w:pPr>
        <w:jc w:val="both"/>
        <w:rPr>
          <w:rFonts w:ascii="Arial" w:hAnsi="Arial" w:cs="Arial"/>
        </w:rPr>
      </w:pPr>
    </w:p>
    <w:p w14:paraId="7D70DE7C" w14:textId="77777777" w:rsidR="002005EA" w:rsidRDefault="002005EA" w:rsidP="00CE7C95">
      <w:pPr>
        <w:jc w:val="both"/>
        <w:rPr>
          <w:rFonts w:ascii="Arial" w:hAnsi="Arial" w:cs="Arial"/>
        </w:rPr>
      </w:pPr>
    </w:p>
    <w:p w14:paraId="6E143F25" w14:textId="77777777" w:rsidR="002005EA" w:rsidRDefault="002005EA" w:rsidP="00CE7C95">
      <w:pPr>
        <w:jc w:val="both"/>
        <w:rPr>
          <w:rFonts w:ascii="Arial" w:hAnsi="Arial" w:cs="Arial"/>
        </w:rPr>
      </w:pPr>
    </w:p>
    <w:p w14:paraId="19C75146" w14:textId="77777777" w:rsidR="002005EA" w:rsidRDefault="002005EA" w:rsidP="00CE7C95">
      <w:pPr>
        <w:jc w:val="both"/>
        <w:rPr>
          <w:rFonts w:ascii="Arial" w:hAnsi="Arial" w:cs="Arial"/>
        </w:rPr>
      </w:pPr>
    </w:p>
    <w:p w14:paraId="0E85B463" w14:textId="77777777" w:rsidR="002005EA" w:rsidRDefault="002005EA" w:rsidP="00CE7C95">
      <w:pPr>
        <w:jc w:val="both"/>
        <w:rPr>
          <w:rFonts w:ascii="Arial" w:hAnsi="Arial" w:cs="Arial"/>
        </w:rPr>
      </w:pPr>
    </w:p>
    <w:p w14:paraId="3A65F828" w14:textId="77777777" w:rsidR="002005EA" w:rsidRDefault="002005EA" w:rsidP="00CE7C95">
      <w:pPr>
        <w:jc w:val="both"/>
        <w:rPr>
          <w:rFonts w:ascii="Arial" w:hAnsi="Arial" w:cs="Arial"/>
        </w:rPr>
      </w:pPr>
    </w:p>
    <w:p w14:paraId="74EDE73A" w14:textId="77777777" w:rsidR="002005EA" w:rsidRDefault="002005EA" w:rsidP="00CE7C95">
      <w:pPr>
        <w:jc w:val="both"/>
        <w:rPr>
          <w:rFonts w:ascii="Arial" w:hAnsi="Arial" w:cs="Arial"/>
        </w:rPr>
      </w:pPr>
    </w:p>
    <w:p w14:paraId="65CC8DF6" w14:textId="77777777" w:rsidR="002005EA" w:rsidRDefault="002005EA" w:rsidP="00CE7C95">
      <w:pPr>
        <w:jc w:val="both"/>
        <w:rPr>
          <w:rFonts w:ascii="Arial" w:hAnsi="Arial" w:cs="Arial"/>
        </w:rPr>
      </w:pPr>
    </w:p>
    <w:p w14:paraId="736EF3CD" w14:textId="77777777" w:rsidR="002005EA" w:rsidRDefault="002005EA" w:rsidP="00CE7C95">
      <w:pPr>
        <w:jc w:val="both"/>
        <w:rPr>
          <w:rFonts w:ascii="Arial" w:hAnsi="Arial" w:cs="Arial"/>
        </w:rPr>
      </w:pPr>
    </w:p>
    <w:p w14:paraId="028BECB9" w14:textId="77777777" w:rsidR="002005EA" w:rsidRDefault="002005EA" w:rsidP="00CE7C95">
      <w:pPr>
        <w:jc w:val="both"/>
        <w:rPr>
          <w:rFonts w:ascii="Arial" w:hAnsi="Arial" w:cs="Arial"/>
        </w:rPr>
      </w:pPr>
    </w:p>
    <w:p w14:paraId="4D052263" w14:textId="77777777" w:rsidR="002005EA" w:rsidRDefault="002005EA" w:rsidP="00CE7C95">
      <w:pPr>
        <w:jc w:val="both"/>
        <w:rPr>
          <w:rFonts w:ascii="Arial" w:hAnsi="Arial" w:cs="Arial"/>
        </w:rPr>
      </w:pPr>
    </w:p>
    <w:p w14:paraId="59051E1C" w14:textId="77777777" w:rsidR="002005EA" w:rsidRPr="00CE7C95" w:rsidRDefault="002005EA" w:rsidP="00CE7C95">
      <w:pPr>
        <w:jc w:val="both"/>
        <w:rPr>
          <w:rFonts w:ascii="Arial" w:hAnsi="Arial" w:cs="Arial"/>
        </w:rPr>
      </w:pPr>
    </w:p>
    <w:p w14:paraId="34610977" w14:textId="618A9E4F" w:rsidR="00D16F1E" w:rsidRPr="00CE7C95" w:rsidRDefault="00D16F1E" w:rsidP="00CE7C95">
      <w:pPr>
        <w:jc w:val="both"/>
        <w:rPr>
          <w:rFonts w:ascii="Arial" w:hAnsi="Arial" w:cs="Arial"/>
          <w:b/>
        </w:rPr>
      </w:pPr>
      <w:r w:rsidRPr="00CE7C95">
        <w:rPr>
          <w:rFonts w:ascii="Arial" w:hAnsi="Arial" w:cs="Arial"/>
          <w:b/>
        </w:rPr>
        <w:t xml:space="preserve">ANEXO </w:t>
      </w:r>
      <w:r w:rsidR="003D1241">
        <w:rPr>
          <w:rFonts w:ascii="Arial" w:hAnsi="Arial" w:cs="Arial"/>
          <w:b/>
        </w:rPr>
        <w:t>I</w:t>
      </w:r>
      <w:bookmarkStart w:id="0" w:name="_GoBack"/>
      <w:bookmarkEnd w:id="0"/>
      <w:r w:rsidRPr="00CE7C95">
        <w:rPr>
          <w:rFonts w:ascii="Arial" w:hAnsi="Arial" w:cs="Arial"/>
          <w:b/>
        </w:rPr>
        <w:t xml:space="preserve">V – FORMULA PARA DILUIR UNA SOLUCION DE HIPOCLORITO DE SODIO PARA DESINFECCION DE AMBIENTES Y SUPERFICIES. </w:t>
      </w:r>
    </w:p>
    <w:p w14:paraId="09B4E649" w14:textId="77777777" w:rsidR="00D16F1E" w:rsidRPr="00CE7C95" w:rsidRDefault="00D16F1E" w:rsidP="00CE7C95">
      <w:pPr>
        <w:jc w:val="both"/>
        <w:rPr>
          <w:rFonts w:ascii="Arial" w:hAnsi="Arial" w:cs="Arial"/>
          <w:noProof/>
          <w:lang w:eastAsia="es-CL"/>
        </w:rPr>
      </w:pPr>
      <w:r w:rsidRPr="00CE7C95">
        <w:rPr>
          <w:rFonts w:ascii="Arial" w:hAnsi="Arial" w:cs="Arial"/>
          <w:noProof/>
          <w:lang w:eastAsia="es-CL"/>
        </w:rPr>
        <w:t>En el contexto de cumplir recomendaciones para prevenir IAAS (Infecciones Asociadas a la Atención en Salud), hay actividades que consideran el uso de soluciones de hipoclorito para la desinfección de superficies inanimadas.</w:t>
      </w:r>
    </w:p>
    <w:p w14:paraId="7BF34001" w14:textId="77777777" w:rsidR="00D16F1E" w:rsidRPr="00CE7C95" w:rsidRDefault="00D16F1E" w:rsidP="00CE7C95">
      <w:pPr>
        <w:jc w:val="both"/>
        <w:rPr>
          <w:rFonts w:ascii="Arial" w:hAnsi="Arial" w:cs="Arial"/>
          <w:noProof/>
          <w:lang w:eastAsia="es-CL"/>
        </w:rPr>
      </w:pPr>
      <w:r w:rsidRPr="00CE7C95">
        <w:rPr>
          <w:rFonts w:ascii="Arial" w:hAnsi="Arial" w:cs="Arial"/>
          <w:noProof/>
          <w:lang w:eastAsia="es-CL"/>
        </w:rPr>
        <w:t>Frecuentemente algunos establecimientos preparan las soluciones a 1000 ppm o 5000 ppm a partir de soluciones comerciales. En ocasiones las diluciones han resultado complejas pues las soluciones comerciales tienen distintas concentraciones.  Las siguientes son ejemplos de como se puede realizar la dilución a partir de distintas concentraciones originales. Es importante tener el conocimiento que:</w:t>
      </w:r>
    </w:p>
    <w:p w14:paraId="3DEB5D20" w14:textId="77777777" w:rsidR="00D16F1E" w:rsidRPr="00CE7C95" w:rsidRDefault="00D16F1E" w:rsidP="00CE7C95">
      <w:pPr>
        <w:pStyle w:val="Prrafodelista"/>
        <w:numPr>
          <w:ilvl w:val="0"/>
          <w:numId w:val="32"/>
        </w:numPr>
        <w:jc w:val="both"/>
        <w:rPr>
          <w:rFonts w:ascii="Arial" w:hAnsi="Arial" w:cs="Arial"/>
          <w:noProof/>
          <w:lang w:eastAsia="es-CL"/>
        </w:rPr>
      </w:pPr>
      <w:r w:rsidRPr="00CE7C95">
        <w:rPr>
          <w:rFonts w:ascii="Arial" w:hAnsi="Arial" w:cs="Arial"/>
          <w:lang w:val="es"/>
        </w:rPr>
        <w:t>Solución al 0,5% = 5000ppm</w:t>
      </w:r>
    </w:p>
    <w:p w14:paraId="09606AB9" w14:textId="77777777" w:rsidR="00D16F1E" w:rsidRPr="00CE7C95" w:rsidRDefault="00D16F1E" w:rsidP="00CE7C95">
      <w:pPr>
        <w:pStyle w:val="Prrafodelista"/>
        <w:numPr>
          <w:ilvl w:val="0"/>
          <w:numId w:val="32"/>
        </w:numPr>
        <w:jc w:val="both"/>
        <w:rPr>
          <w:rFonts w:ascii="Arial" w:hAnsi="Arial" w:cs="Arial"/>
          <w:noProof/>
          <w:lang w:eastAsia="es-CL"/>
        </w:rPr>
      </w:pPr>
      <w:r w:rsidRPr="00CE7C95">
        <w:rPr>
          <w:rFonts w:ascii="Arial" w:hAnsi="Arial" w:cs="Arial"/>
          <w:lang w:val="es"/>
        </w:rPr>
        <w:t>Solución al 0,1% = 1000ppm</w:t>
      </w:r>
    </w:p>
    <w:p w14:paraId="52EAE35E" w14:textId="77777777" w:rsidR="00D16F1E" w:rsidRPr="00CE7C95" w:rsidRDefault="00D16F1E" w:rsidP="00CE7C95">
      <w:pPr>
        <w:jc w:val="both"/>
        <w:rPr>
          <w:rFonts w:ascii="Arial" w:hAnsi="Arial" w:cs="Arial"/>
          <w:noProof/>
          <w:lang w:eastAsia="es-CL"/>
        </w:rPr>
      </w:pPr>
      <w:r w:rsidRPr="00CE7C95">
        <w:rPr>
          <w:rFonts w:ascii="Arial" w:hAnsi="Arial" w:cs="Arial"/>
          <w:noProof/>
          <w:lang w:eastAsia="es-CL"/>
        </w:rPr>
        <w:t>La fórmula general para preparar una solución clorada diluida a partir de un preparado comercial es la siguiente:</w:t>
      </w:r>
    </w:p>
    <w:p w14:paraId="182174C7" w14:textId="77777777" w:rsidR="00D16F1E" w:rsidRDefault="00D16F1E" w:rsidP="00D16F1E">
      <w:pPr>
        <w:rPr>
          <w:b/>
          <w:noProof/>
          <w:color w:val="696969"/>
          <w:lang w:eastAsia="es-CL"/>
        </w:rPr>
      </w:pPr>
      <m:oMathPara>
        <m:oMath>
          <m:r>
            <m:rPr>
              <m:sty m:val="bi"/>
            </m:rPr>
            <w:rPr>
              <w:rFonts w:ascii="Cambria Math" w:hAnsi="Cambria Math" w:cs="Cambria Math"/>
              <w:noProof/>
              <w:color w:val="696969"/>
              <w:sz w:val="28"/>
              <w:lang w:eastAsia="es-CL"/>
            </w:rPr>
            <m:t>Partes de agua totales a agregar</m:t>
          </m:r>
          <m:r>
            <m:rPr>
              <m:sty m:val="b"/>
            </m:rPr>
            <w:rPr>
              <w:rFonts w:ascii="Cambria Math" w:hAnsi="Cambria Math" w:cs="Cambria Math"/>
              <w:noProof/>
              <w:color w:val="696969"/>
              <w:sz w:val="28"/>
              <w:lang w:eastAsia="es-CL"/>
            </w:rPr>
            <m:t>=</m:t>
          </m:r>
          <m:f>
            <m:fPr>
              <m:ctrlPr>
                <w:rPr>
                  <w:rFonts w:ascii="Cambria Math" w:hAnsi="Cambria Math"/>
                  <w:b/>
                  <w:noProof/>
                  <w:color w:val="696969"/>
                  <w:sz w:val="28"/>
                  <w:lang w:eastAsia="es-CL"/>
                </w:rPr>
              </m:ctrlPr>
            </m:fPr>
            <m:num>
              <m:r>
                <m:rPr>
                  <m:sty m:val="b"/>
                </m:rPr>
                <w:rPr>
                  <w:rFonts w:ascii="Cambria Math" w:hAnsi="Cambria Math" w:cs="Cambria Math"/>
                  <w:noProof/>
                  <w:color w:val="696969"/>
                  <w:sz w:val="28"/>
                  <w:lang w:eastAsia="es-CL"/>
                </w:rPr>
                <m:t>% concentrado original</m:t>
              </m:r>
            </m:num>
            <m:den>
              <m:r>
                <m:rPr>
                  <m:sty m:val="b"/>
                </m:rPr>
                <w:rPr>
                  <w:rFonts w:ascii="Cambria Math" w:hAnsi="Cambria Math" w:cs="Cambria Math"/>
                  <w:noProof/>
                  <w:color w:val="696969"/>
                  <w:sz w:val="28"/>
                  <w:lang w:eastAsia="es-CL"/>
                </w:rPr>
                <m:t>% de concentración deseada</m:t>
              </m:r>
            </m:den>
          </m:f>
          <m:r>
            <m:rPr>
              <m:sty m:val="bi"/>
            </m:rPr>
            <w:rPr>
              <w:rFonts w:ascii="Cambria Math" w:hAnsi="Cambria Math"/>
              <w:noProof/>
              <w:color w:val="696969"/>
              <w:sz w:val="28"/>
              <w:lang w:eastAsia="es-CL"/>
            </w:rPr>
            <m:t>-1</m:t>
          </m:r>
        </m:oMath>
      </m:oMathPara>
    </w:p>
    <w:p w14:paraId="5689B1C9" w14:textId="77777777" w:rsidR="00D16F1E" w:rsidRPr="00D16F1E" w:rsidRDefault="00D16F1E" w:rsidP="00D16F1E">
      <w:pPr>
        <w:rPr>
          <w:b/>
          <w:noProof/>
          <w:color w:val="696969"/>
          <w:lang w:eastAsia="es-CL"/>
        </w:rPr>
      </w:pPr>
      <w:r>
        <w:rPr>
          <w:noProof/>
          <w:color w:val="696969"/>
          <w:lang w:eastAsia="es-CL"/>
        </w:rPr>
        <w:t xml:space="preserve">EJEMPLOS </w:t>
      </w:r>
    </w:p>
    <w:tbl>
      <w:tblPr>
        <w:tblStyle w:val="Tablaconcuadrcula"/>
        <w:tblW w:w="47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99"/>
        <w:gridCol w:w="1993"/>
        <w:gridCol w:w="1409"/>
        <w:gridCol w:w="1094"/>
        <w:gridCol w:w="2443"/>
      </w:tblGrid>
      <w:tr w:rsidR="00D16F1E" w:rsidRPr="00343DB7" w14:paraId="1A39FD04" w14:textId="77777777" w:rsidTr="002005EA">
        <w:trPr>
          <w:trHeight w:val="355"/>
        </w:trPr>
        <w:tc>
          <w:tcPr>
            <w:tcW w:w="1899" w:type="dxa"/>
            <w:shd w:val="clear" w:color="auto" w:fill="D9D9D9" w:themeFill="background1" w:themeFillShade="D9"/>
            <w:vAlign w:val="center"/>
          </w:tcPr>
          <w:p w14:paraId="7B764E66" w14:textId="77777777" w:rsidR="00D16F1E" w:rsidRPr="00C41C70" w:rsidRDefault="00D16F1E" w:rsidP="0062088C">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comercial</w:t>
            </w:r>
          </w:p>
        </w:tc>
        <w:tc>
          <w:tcPr>
            <w:tcW w:w="1993" w:type="dxa"/>
            <w:shd w:val="clear" w:color="auto" w:fill="D9D9D9" w:themeFill="background1" w:themeFillShade="D9"/>
            <w:vAlign w:val="center"/>
          </w:tcPr>
          <w:p w14:paraId="04AA8BDB" w14:textId="77777777" w:rsidR="00D16F1E" w:rsidRPr="00C41C70" w:rsidRDefault="00D16F1E" w:rsidP="0062088C">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deseada</w:t>
            </w:r>
          </w:p>
        </w:tc>
        <w:tc>
          <w:tcPr>
            <w:tcW w:w="1409" w:type="dxa"/>
            <w:shd w:val="clear" w:color="auto" w:fill="D9D9D9" w:themeFill="background1" w:themeFillShade="D9"/>
            <w:vAlign w:val="center"/>
          </w:tcPr>
          <w:p w14:paraId="1DC3FA25" w14:textId="77777777" w:rsidR="00D16F1E" w:rsidRPr="00C41C70" w:rsidRDefault="00D16F1E" w:rsidP="0062088C">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Fórmula</w:t>
            </w:r>
          </w:p>
        </w:tc>
        <w:tc>
          <w:tcPr>
            <w:tcW w:w="1094" w:type="dxa"/>
            <w:shd w:val="clear" w:color="auto" w:fill="D9D9D9" w:themeFill="background1" w:themeFillShade="D9"/>
            <w:vAlign w:val="center"/>
          </w:tcPr>
          <w:p w14:paraId="02603004" w14:textId="77777777" w:rsidR="00D16F1E" w:rsidRPr="00C41C70" w:rsidRDefault="00D16F1E" w:rsidP="0062088C">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Resultado</w:t>
            </w:r>
          </w:p>
        </w:tc>
        <w:tc>
          <w:tcPr>
            <w:tcW w:w="2443" w:type="dxa"/>
            <w:shd w:val="clear" w:color="auto" w:fill="D9D9D9" w:themeFill="background1" w:themeFillShade="D9"/>
            <w:vAlign w:val="center"/>
          </w:tcPr>
          <w:p w14:paraId="3F1EC360" w14:textId="77777777" w:rsidR="00D16F1E" w:rsidRPr="00C41C70" w:rsidRDefault="00D16F1E" w:rsidP="0062088C">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Preparar</w:t>
            </w:r>
          </w:p>
        </w:tc>
      </w:tr>
      <w:tr w:rsidR="00D16F1E" w:rsidRPr="00343DB7" w14:paraId="22A972BF" w14:textId="77777777" w:rsidTr="002005EA">
        <w:trPr>
          <w:trHeight w:val="755"/>
        </w:trPr>
        <w:tc>
          <w:tcPr>
            <w:tcW w:w="1899" w:type="dxa"/>
            <w:vAlign w:val="center"/>
          </w:tcPr>
          <w:p w14:paraId="3DAC4357"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1993" w:type="dxa"/>
            <w:vAlign w:val="center"/>
          </w:tcPr>
          <w:p w14:paraId="14A045FD"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 ppm)</w:t>
            </w:r>
          </w:p>
        </w:tc>
        <w:tc>
          <w:tcPr>
            <w:tcW w:w="1409" w:type="dxa"/>
            <w:vAlign w:val="center"/>
          </w:tcPr>
          <w:p w14:paraId="63A9A52B"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[5,0%÷0,5%] -1</w:t>
            </w:r>
          </w:p>
        </w:tc>
        <w:tc>
          <w:tcPr>
            <w:tcW w:w="1094" w:type="dxa"/>
            <w:vAlign w:val="center"/>
          </w:tcPr>
          <w:p w14:paraId="7E324D8A"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9</w:t>
            </w:r>
          </w:p>
        </w:tc>
        <w:tc>
          <w:tcPr>
            <w:tcW w:w="2443" w:type="dxa"/>
            <w:vAlign w:val="center"/>
          </w:tcPr>
          <w:p w14:paraId="6AD5AF0D"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 xml:space="preserve">Agregar 9 partes de agua a una parte de solución de cloro al 5,0% (solución comercial) </w:t>
            </w:r>
          </w:p>
        </w:tc>
      </w:tr>
      <w:tr w:rsidR="00D16F1E" w:rsidRPr="00343DB7" w14:paraId="5D3F31A5" w14:textId="77777777" w:rsidTr="002005EA">
        <w:trPr>
          <w:trHeight w:val="755"/>
        </w:trPr>
        <w:tc>
          <w:tcPr>
            <w:tcW w:w="1899" w:type="dxa"/>
          </w:tcPr>
          <w:p w14:paraId="59A3C7F3"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1993" w:type="dxa"/>
          </w:tcPr>
          <w:p w14:paraId="7B3AA8D0"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 ppm)</w:t>
            </w:r>
          </w:p>
        </w:tc>
        <w:tc>
          <w:tcPr>
            <w:tcW w:w="1409" w:type="dxa"/>
          </w:tcPr>
          <w:p w14:paraId="146B3737"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[5,0%÷0,1%] -1</w:t>
            </w:r>
          </w:p>
        </w:tc>
        <w:tc>
          <w:tcPr>
            <w:tcW w:w="1094" w:type="dxa"/>
          </w:tcPr>
          <w:p w14:paraId="7031F200"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49</w:t>
            </w:r>
          </w:p>
        </w:tc>
        <w:tc>
          <w:tcPr>
            <w:tcW w:w="2443" w:type="dxa"/>
          </w:tcPr>
          <w:p w14:paraId="471DCC9B"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49 partes de agua a una parte de solución de cloro al 5,0% (solución comercial)</w:t>
            </w:r>
          </w:p>
        </w:tc>
      </w:tr>
      <w:tr w:rsidR="00D16F1E" w:rsidRPr="00343DB7" w14:paraId="077A9F0D" w14:textId="77777777" w:rsidTr="002005EA">
        <w:trPr>
          <w:trHeight w:val="755"/>
        </w:trPr>
        <w:tc>
          <w:tcPr>
            <w:tcW w:w="1899" w:type="dxa"/>
          </w:tcPr>
          <w:p w14:paraId="5C6070E3"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5,5%</w:t>
            </w:r>
          </w:p>
        </w:tc>
        <w:tc>
          <w:tcPr>
            <w:tcW w:w="1993" w:type="dxa"/>
          </w:tcPr>
          <w:p w14:paraId="7AD7AE85"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 ppm)</w:t>
            </w:r>
          </w:p>
        </w:tc>
        <w:tc>
          <w:tcPr>
            <w:tcW w:w="1409" w:type="dxa"/>
          </w:tcPr>
          <w:p w14:paraId="3F4F2066"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[5,5%÷0,1%] -1</w:t>
            </w:r>
          </w:p>
        </w:tc>
        <w:tc>
          <w:tcPr>
            <w:tcW w:w="1094" w:type="dxa"/>
          </w:tcPr>
          <w:p w14:paraId="599ABB1A"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54</w:t>
            </w:r>
          </w:p>
        </w:tc>
        <w:tc>
          <w:tcPr>
            <w:tcW w:w="2443" w:type="dxa"/>
          </w:tcPr>
          <w:p w14:paraId="2008AA51"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54 partes de agua a una parte de solución de cloro al 5,5% (solución comercial)</w:t>
            </w:r>
          </w:p>
        </w:tc>
      </w:tr>
      <w:tr w:rsidR="00D16F1E" w:rsidRPr="00343DB7" w14:paraId="73B03378" w14:textId="77777777" w:rsidTr="002005EA">
        <w:trPr>
          <w:trHeight w:val="755"/>
        </w:trPr>
        <w:tc>
          <w:tcPr>
            <w:tcW w:w="1899" w:type="dxa"/>
          </w:tcPr>
          <w:p w14:paraId="06345CFD"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1993" w:type="dxa"/>
          </w:tcPr>
          <w:p w14:paraId="21E01048"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cloro diluida al 0,1% (1000 ppm)</w:t>
            </w:r>
          </w:p>
        </w:tc>
        <w:tc>
          <w:tcPr>
            <w:tcW w:w="1409" w:type="dxa"/>
          </w:tcPr>
          <w:p w14:paraId="2BDD60BE"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[6%÷0,1%] -1</w:t>
            </w:r>
          </w:p>
        </w:tc>
        <w:tc>
          <w:tcPr>
            <w:tcW w:w="1094" w:type="dxa"/>
          </w:tcPr>
          <w:p w14:paraId="66D5108B"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59</w:t>
            </w:r>
          </w:p>
        </w:tc>
        <w:tc>
          <w:tcPr>
            <w:tcW w:w="2443" w:type="dxa"/>
          </w:tcPr>
          <w:p w14:paraId="16E89531"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59 partes de agua a una parte de solución de cloro al 6,0% (solución comercial)</w:t>
            </w:r>
          </w:p>
        </w:tc>
      </w:tr>
      <w:tr w:rsidR="00D16F1E" w:rsidRPr="00343DB7" w14:paraId="6960410A" w14:textId="77777777" w:rsidTr="002005EA">
        <w:trPr>
          <w:trHeight w:val="755"/>
        </w:trPr>
        <w:tc>
          <w:tcPr>
            <w:tcW w:w="1899" w:type="dxa"/>
          </w:tcPr>
          <w:p w14:paraId="49B3650D"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1993" w:type="dxa"/>
          </w:tcPr>
          <w:p w14:paraId="02387147"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 ppm)</w:t>
            </w:r>
          </w:p>
        </w:tc>
        <w:tc>
          <w:tcPr>
            <w:tcW w:w="1409" w:type="dxa"/>
          </w:tcPr>
          <w:p w14:paraId="4A5E6432"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[6%÷0,5%] -1</w:t>
            </w:r>
          </w:p>
        </w:tc>
        <w:tc>
          <w:tcPr>
            <w:tcW w:w="1094" w:type="dxa"/>
          </w:tcPr>
          <w:p w14:paraId="22369CDF" w14:textId="77777777" w:rsidR="00D16F1E" w:rsidRPr="00343DB7" w:rsidRDefault="00D16F1E" w:rsidP="0062088C">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11</w:t>
            </w:r>
          </w:p>
        </w:tc>
        <w:tc>
          <w:tcPr>
            <w:tcW w:w="2443" w:type="dxa"/>
          </w:tcPr>
          <w:p w14:paraId="242CE52A" w14:textId="77777777" w:rsidR="00D16F1E" w:rsidRPr="00343DB7" w:rsidRDefault="00D16F1E" w:rsidP="0062088C">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11 partes de agua a una parte de solución de cloro al 6,0% (solución comercial)</w:t>
            </w:r>
          </w:p>
        </w:tc>
      </w:tr>
    </w:tbl>
    <w:p w14:paraId="2CAC1319" w14:textId="77777777" w:rsidR="00D16F1E" w:rsidRPr="00343DB7" w:rsidRDefault="00D16F1E" w:rsidP="00D16F1E">
      <w:pPr>
        <w:rPr>
          <w:noProof/>
          <w:color w:val="696969"/>
          <w:lang w:eastAsia="es-CL"/>
        </w:rPr>
      </w:pPr>
    </w:p>
    <w:p w14:paraId="6065603A" w14:textId="77777777" w:rsidR="00CE7C95" w:rsidRDefault="00CE7C95" w:rsidP="00CE7C95">
      <w:pPr>
        <w:jc w:val="both"/>
        <w:rPr>
          <w:rFonts w:ascii="Arial" w:hAnsi="Arial" w:cs="Arial"/>
          <w:lang w:eastAsia="es-CL"/>
        </w:rPr>
      </w:pPr>
      <w:r w:rsidRPr="00CE7C95">
        <w:rPr>
          <w:rFonts w:ascii="Arial" w:hAnsi="Arial" w:cs="Arial"/>
          <w:lang w:eastAsia="es-CL"/>
        </w:rPr>
        <w:t>Los establecimientos deben considerar que algunas soluciones comerciales de cloro tienen concentraciones distintas a las indicadas en la etiqueta, por lo que deben preferir soluciones de concentración conocida.</w:t>
      </w:r>
    </w:p>
    <w:p w14:paraId="58119496" w14:textId="77777777" w:rsidR="00D16F1E" w:rsidRPr="00343DB7" w:rsidRDefault="00D16F1E" w:rsidP="00D16F1E">
      <w:pPr>
        <w:jc w:val="both"/>
        <w:rPr>
          <w:noProof/>
          <w:color w:val="696969"/>
          <w:lang w:eastAsia="es-CL"/>
        </w:rPr>
      </w:pPr>
    </w:p>
    <w:p w14:paraId="357E1197" w14:textId="77777777" w:rsidR="00D16F1E" w:rsidRDefault="00D16F1E"/>
    <w:sectPr w:rsidR="00D16F1E" w:rsidSect="003744A2">
      <w:headerReference w:type="even" r:id="rId14"/>
      <w:headerReference w:type="default" r:id="rId15"/>
      <w:footerReference w:type="even" r:id="rId16"/>
      <w:footerReference w:type="default" r:id="rId17"/>
      <w:headerReference w:type="first" r:id="rId18"/>
      <w:footerReference w:type="first" r:id="rId19"/>
      <w:pgSz w:w="12240" w:h="15840"/>
      <w:pgMar w:top="1417"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70A9" w14:textId="77777777" w:rsidR="00BD0D1B" w:rsidRDefault="00BD0D1B" w:rsidP="0052070C">
      <w:pPr>
        <w:spacing w:after="0" w:line="240" w:lineRule="auto"/>
      </w:pPr>
      <w:r>
        <w:separator/>
      </w:r>
    </w:p>
  </w:endnote>
  <w:endnote w:type="continuationSeparator" w:id="0">
    <w:p w14:paraId="559EFE6F" w14:textId="77777777" w:rsidR="00BD0D1B" w:rsidRDefault="00BD0D1B" w:rsidP="005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5B4D" w14:textId="77777777" w:rsidR="00FD53A2" w:rsidRDefault="00FD53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4"/>
      <w:gridCol w:w="4672"/>
    </w:tblGrid>
    <w:tr w:rsidR="00905171" w14:paraId="699E7359" w14:textId="77777777">
      <w:trPr>
        <w:trHeight w:hRule="exact" w:val="115"/>
        <w:jc w:val="center"/>
      </w:trPr>
      <w:tc>
        <w:tcPr>
          <w:tcW w:w="4686" w:type="dxa"/>
          <w:shd w:val="clear" w:color="auto" w:fill="5B9BD5" w:themeFill="accent1"/>
          <w:tcMar>
            <w:top w:w="0" w:type="dxa"/>
            <w:bottom w:w="0" w:type="dxa"/>
          </w:tcMar>
        </w:tcPr>
        <w:p w14:paraId="4367A0A8" w14:textId="77777777" w:rsidR="00905171" w:rsidRDefault="00905171">
          <w:pPr>
            <w:pStyle w:val="Encabezado"/>
            <w:rPr>
              <w:caps/>
              <w:sz w:val="18"/>
            </w:rPr>
          </w:pPr>
        </w:p>
      </w:tc>
      <w:tc>
        <w:tcPr>
          <w:tcW w:w="4674" w:type="dxa"/>
          <w:shd w:val="clear" w:color="auto" w:fill="5B9BD5" w:themeFill="accent1"/>
          <w:tcMar>
            <w:top w:w="0" w:type="dxa"/>
            <w:bottom w:w="0" w:type="dxa"/>
          </w:tcMar>
        </w:tcPr>
        <w:p w14:paraId="798B21D9" w14:textId="77777777" w:rsidR="00905171" w:rsidRDefault="00905171">
          <w:pPr>
            <w:pStyle w:val="Encabezado"/>
            <w:jc w:val="right"/>
            <w:rPr>
              <w:caps/>
              <w:sz w:val="18"/>
            </w:rPr>
          </w:pPr>
        </w:p>
      </w:tc>
    </w:tr>
    <w:tr w:rsidR="00905171" w14:paraId="3D20D013" w14:textId="77777777">
      <w:trPr>
        <w:jc w:val="center"/>
      </w:trPr>
      <w:tc>
        <w:tcPr>
          <w:tcW w:w="4686" w:type="dxa"/>
          <w:shd w:val="clear" w:color="auto" w:fill="auto"/>
          <w:vAlign w:val="center"/>
        </w:tcPr>
        <w:p w14:paraId="7EBBFE5C" w14:textId="77777777" w:rsidR="00905171" w:rsidRPr="00CE7C95" w:rsidRDefault="00905171">
          <w:pPr>
            <w:pStyle w:val="Piedepgina"/>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t xml:space="preserve">PROCEDIMIENTO COVID-19 -  CONTROL DE INGRESO </w:t>
          </w:r>
        </w:p>
      </w:tc>
      <w:tc>
        <w:tcPr>
          <w:tcW w:w="4674" w:type="dxa"/>
          <w:shd w:val="clear" w:color="auto" w:fill="auto"/>
          <w:vAlign w:val="center"/>
        </w:tcPr>
        <w:p w14:paraId="0D1A183F" w14:textId="77777777" w:rsidR="00905171" w:rsidRPr="00CE7C95" w:rsidRDefault="00905171">
          <w:pPr>
            <w:pStyle w:val="Piedepgina"/>
            <w:jc w:val="right"/>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fldChar w:fldCharType="begin"/>
          </w:r>
          <w:r w:rsidRPr="00CE7C95">
            <w:rPr>
              <w:rFonts w:ascii="Arial" w:hAnsi="Arial" w:cs="Arial"/>
              <w:b/>
              <w:caps/>
              <w:color w:val="808080" w:themeColor="background1" w:themeShade="80"/>
              <w:sz w:val="16"/>
              <w:szCs w:val="18"/>
            </w:rPr>
            <w:instrText>PAGE   \* MERGEFORMAT</w:instrText>
          </w:r>
          <w:r w:rsidRPr="00CE7C95">
            <w:rPr>
              <w:rFonts w:ascii="Arial" w:hAnsi="Arial" w:cs="Arial"/>
              <w:b/>
              <w:caps/>
              <w:color w:val="808080" w:themeColor="background1" w:themeShade="80"/>
              <w:sz w:val="16"/>
              <w:szCs w:val="18"/>
            </w:rPr>
            <w:fldChar w:fldCharType="separate"/>
          </w:r>
          <w:r w:rsidR="003D1241" w:rsidRPr="003D1241">
            <w:rPr>
              <w:rFonts w:ascii="Arial" w:hAnsi="Arial" w:cs="Arial"/>
              <w:b/>
              <w:caps/>
              <w:noProof/>
              <w:color w:val="808080" w:themeColor="background1" w:themeShade="80"/>
              <w:sz w:val="16"/>
              <w:szCs w:val="18"/>
              <w:lang w:val="es-ES"/>
            </w:rPr>
            <w:t>12</w:t>
          </w:r>
          <w:r w:rsidRPr="00CE7C95">
            <w:rPr>
              <w:rFonts w:ascii="Arial" w:hAnsi="Arial" w:cs="Arial"/>
              <w:b/>
              <w:caps/>
              <w:color w:val="808080" w:themeColor="background1" w:themeShade="80"/>
              <w:sz w:val="16"/>
              <w:szCs w:val="18"/>
            </w:rPr>
            <w:fldChar w:fldCharType="end"/>
          </w:r>
        </w:p>
      </w:tc>
    </w:tr>
  </w:tbl>
  <w:p w14:paraId="2EDB42AB" w14:textId="77777777" w:rsidR="00905171" w:rsidRDefault="009051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A958" w14:textId="77777777" w:rsidR="00FD53A2" w:rsidRDefault="00FD53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07A1" w14:textId="77777777" w:rsidR="00BD0D1B" w:rsidRDefault="00BD0D1B" w:rsidP="0052070C">
      <w:pPr>
        <w:spacing w:after="0" w:line="240" w:lineRule="auto"/>
      </w:pPr>
      <w:r>
        <w:separator/>
      </w:r>
    </w:p>
  </w:footnote>
  <w:footnote w:type="continuationSeparator" w:id="0">
    <w:p w14:paraId="7F92A9B9" w14:textId="77777777" w:rsidR="00BD0D1B" w:rsidRDefault="00BD0D1B" w:rsidP="005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19F6" w14:textId="15C3399A" w:rsidR="00FD53A2" w:rsidRDefault="003D1241">
    <w:pPr>
      <w:pStyle w:val="Encabezado"/>
    </w:pPr>
    <w:r>
      <w:rPr>
        <w:noProof/>
      </w:rPr>
      <w:pict w14:anchorId="71F9C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52626" o:spid="_x0000_s1026" type="#_x0000_t136" style="position:absolute;margin-left:0;margin-top:0;width:494.6pt;height:164.85pt;rotation:315;z-index:-251653120;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5A2D" w14:textId="1AE6E5F0" w:rsidR="00905171" w:rsidRDefault="003D1241">
    <w:pPr>
      <w:pStyle w:val="Encabezado"/>
    </w:pPr>
    <w:r>
      <w:rPr>
        <w:noProof/>
      </w:rPr>
      <w:pict w14:anchorId="1BE0D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52627" o:spid="_x0000_s1027" type="#_x0000_t136" style="position:absolute;margin-left:0;margin-top:0;width:494.6pt;height:164.85pt;rotation:315;z-index:-251651072;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r w:rsidR="00905171">
      <w:rPr>
        <w:noProof/>
        <w:lang w:eastAsia="es-CL"/>
      </w:rPr>
      <w:drawing>
        <wp:anchor distT="0" distB="0" distL="114300" distR="114300" simplePos="0" relativeHeight="251659264" behindDoc="1" locked="0" layoutInCell="1" allowOverlap="1" wp14:anchorId="73E7A91B" wp14:editId="194F6673">
          <wp:simplePos x="0" y="0"/>
          <wp:positionH relativeFrom="column">
            <wp:posOffset>-838200</wp:posOffset>
          </wp:positionH>
          <wp:positionV relativeFrom="paragraph">
            <wp:posOffset>-305878</wp:posOffset>
          </wp:positionV>
          <wp:extent cx="1943100" cy="83740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374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6664" w14:textId="10E2A0C9" w:rsidR="00FD53A2" w:rsidRDefault="003D1241">
    <w:pPr>
      <w:pStyle w:val="Encabezado"/>
    </w:pPr>
    <w:r>
      <w:rPr>
        <w:noProof/>
      </w:rPr>
      <w:pict w14:anchorId="31512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52625" o:spid="_x0000_s1025" type="#_x0000_t136" style="position:absolute;margin-left:0;margin-top:0;width:494.6pt;height:164.85pt;rotation:315;z-index:-251655168;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6A9"/>
    <w:multiLevelType w:val="hybridMultilevel"/>
    <w:tmpl w:val="4F9EF2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A473E8"/>
    <w:multiLevelType w:val="hybridMultilevel"/>
    <w:tmpl w:val="9334BA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CA3477"/>
    <w:multiLevelType w:val="hybridMultilevel"/>
    <w:tmpl w:val="C85ABE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711009"/>
    <w:multiLevelType w:val="hybridMultilevel"/>
    <w:tmpl w:val="8BC6C4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2E678D"/>
    <w:multiLevelType w:val="hybridMultilevel"/>
    <w:tmpl w:val="9DCAEB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2E3BCE"/>
    <w:multiLevelType w:val="hybridMultilevel"/>
    <w:tmpl w:val="F7260A9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4ED54FC"/>
    <w:multiLevelType w:val="hybridMultilevel"/>
    <w:tmpl w:val="192608A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2BD83916"/>
    <w:multiLevelType w:val="hybridMultilevel"/>
    <w:tmpl w:val="B6D497CA"/>
    <w:lvl w:ilvl="0" w:tplc="FC10813E">
      <w:start w:val="1"/>
      <w:numFmt w:val="bullet"/>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770F52"/>
    <w:multiLevelType w:val="hybridMultilevel"/>
    <w:tmpl w:val="17F42FD0"/>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2FBF7910"/>
    <w:multiLevelType w:val="hybridMultilevel"/>
    <w:tmpl w:val="4176BCE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FF16A05"/>
    <w:multiLevelType w:val="hybridMultilevel"/>
    <w:tmpl w:val="0442C68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AD19D1"/>
    <w:multiLevelType w:val="hybridMultilevel"/>
    <w:tmpl w:val="4B1CE6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FF65B1"/>
    <w:multiLevelType w:val="hybridMultilevel"/>
    <w:tmpl w:val="03E840C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CD20C47"/>
    <w:multiLevelType w:val="hybridMultilevel"/>
    <w:tmpl w:val="75C8DB8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3E4D3F5C"/>
    <w:multiLevelType w:val="hybridMultilevel"/>
    <w:tmpl w:val="E526AA0C"/>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4128587A"/>
    <w:multiLevelType w:val="hybridMultilevel"/>
    <w:tmpl w:val="F510E9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19F4503"/>
    <w:multiLevelType w:val="hybridMultilevel"/>
    <w:tmpl w:val="B08CA0E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3C4CB7"/>
    <w:multiLevelType w:val="hybridMultilevel"/>
    <w:tmpl w:val="774055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530B3C"/>
    <w:multiLevelType w:val="hybridMultilevel"/>
    <w:tmpl w:val="60A89B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C65648"/>
    <w:multiLevelType w:val="hybridMultilevel"/>
    <w:tmpl w:val="C39489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67D78A3"/>
    <w:multiLevelType w:val="hybridMultilevel"/>
    <w:tmpl w:val="5AF62B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CA46257"/>
    <w:multiLevelType w:val="hybridMultilevel"/>
    <w:tmpl w:val="EB6068C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4DDD6326"/>
    <w:multiLevelType w:val="hybridMultilevel"/>
    <w:tmpl w:val="6616EA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00D5360"/>
    <w:multiLevelType w:val="hybridMultilevel"/>
    <w:tmpl w:val="AB02F3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AF4B20"/>
    <w:multiLevelType w:val="hybridMultilevel"/>
    <w:tmpl w:val="8D7090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3CB50A3"/>
    <w:multiLevelType w:val="hybridMultilevel"/>
    <w:tmpl w:val="AA169890"/>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6" w15:restartNumberingAfterBreak="0">
    <w:nsid w:val="54DD7B28"/>
    <w:multiLevelType w:val="hybridMultilevel"/>
    <w:tmpl w:val="046626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80C148E"/>
    <w:multiLevelType w:val="hybridMultilevel"/>
    <w:tmpl w:val="5B08BC0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8CA7751"/>
    <w:multiLevelType w:val="hybridMultilevel"/>
    <w:tmpl w:val="829C205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6084619A"/>
    <w:multiLevelType w:val="hybridMultilevel"/>
    <w:tmpl w:val="2CA294C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610A7872"/>
    <w:multiLevelType w:val="hybridMultilevel"/>
    <w:tmpl w:val="D19CEC5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65B22956"/>
    <w:multiLevelType w:val="hybridMultilevel"/>
    <w:tmpl w:val="087A73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78C3CDA"/>
    <w:multiLevelType w:val="hybridMultilevel"/>
    <w:tmpl w:val="541AE4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EA86FF7"/>
    <w:multiLevelType w:val="hybridMultilevel"/>
    <w:tmpl w:val="3B2464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B747F0"/>
    <w:multiLevelType w:val="hybridMultilevel"/>
    <w:tmpl w:val="1EB8FC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341478A"/>
    <w:multiLevelType w:val="hybridMultilevel"/>
    <w:tmpl w:val="628E4ED2"/>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36" w15:restartNumberingAfterBreak="0">
    <w:nsid w:val="77BA6C66"/>
    <w:multiLevelType w:val="hybridMultilevel"/>
    <w:tmpl w:val="8C82018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15:restartNumberingAfterBreak="0">
    <w:nsid w:val="79574162"/>
    <w:multiLevelType w:val="multilevel"/>
    <w:tmpl w:val="0BD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9117F"/>
    <w:multiLevelType w:val="hybridMultilevel"/>
    <w:tmpl w:val="CA26B278"/>
    <w:lvl w:ilvl="0" w:tplc="340A000B">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9" w15:restartNumberingAfterBreak="0">
    <w:nsid w:val="7D783681"/>
    <w:multiLevelType w:val="hybridMultilevel"/>
    <w:tmpl w:val="80C6AB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4"/>
  </w:num>
  <w:num w:numId="4">
    <w:abstractNumId w:val="33"/>
  </w:num>
  <w:num w:numId="5">
    <w:abstractNumId w:val="0"/>
  </w:num>
  <w:num w:numId="6">
    <w:abstractNumId w:val="9"/>
  </w:num>
  <w:num w:numId="7">
    <w:abstractNumId w:val="30"/>
  </w:num>
  <w:num w:numId="8">
    <w:abstractNumId w:val="16"/>
  </w:num>
  <w:num w:numId="9">
    <w:abstractNumId w:val="11"/>
  </w:num>
  <w:num w:numId="10">
    <w:abstractNumId w:val="27"/>
  </w:num>
  <w:num w:numId="11">
    <w:abstractNumId w:val="37"/>
  </w:num>
  <w:num w:numId="12">
    <w:abstractNumId w:val="28"/>
  </w:num>
  <w:num w:numId="13">
    <w:abstractNumId w:val="14"/>
  </w:num>
  <w:num w:numId="14">
    <w:abstractNumId w:val="35"/>
  </w:num>
  <w:num w:numId="15">
    <w:abstractNumId w:val="8"/>
  </w:num>
  <w:num w:numId="16">
    <w:abstractNumId w:val="2"/>
  </w:num>
  <w:num w:numId="17">
    <w:abstractNumId w:val="12"/>
  </w:num>
  <w:num w:numId="18">
    <w:abstractNumId w:val="24"/>
  </w:num>
  <w:num w:numId="19">
    <w:abstractNumId w:val="34"/>
  </w:num>
  <w:num w:numId="20">
    <w:abstractNumId w:val="21"/>
  </w:num>
  <w:num w:numId="21">
    <w:abstractNumId w:val="6"/>
  </w:num>
  <w:num w:numId="22">
    <w:abstractNumId w:val="29"/>
  </w:num>
  <w:num w:numId="23">
    <w:abstractNumId w:val="13"/>
  </w:num>
  <w:num w:numId="24">
    <w:abstractNumId w:val="26"/>
  </w:num>
  <w:num w:numId="25">
    <w:abstractNumId w:val="31"/>
  </w:num>
  <w:num w:numId="26">
    <w:abstractNumId w:val="19"/>
  </w:num>
  <w:num w:numId="27">
    <w:abstractNumId w:val="38"/>
  </w:num>
  <w:num w:numId="28">
    <w:abstractNumId w:val="32"/>
  </w:num>
  <w:num w:numId="29">
    <w:abstractNumId w:val="5"/>
  </w:num>
  <w:num w:numId="30">
    <w:abstractNumId w:val="18"/>
  </w:num>
  <w:num w:numId="31">
    <w:abstractNumId w:val="7"/>
  </w:num>
  <w:num w:numId="32">
    <w:abstractNumId w:val="23"/>
  </w:num>
  <w:num w:numId="33">
    <w:abstractNumId w:val="3"/>
  </w:num>
  <w:num w:numId="34">
    <w:abstractNumId w:val="22"/>
  </w:num>
  <w:num w:numId="35">
    <w:abstractNumId w:val="20"/>
  </w:num>
  <w:num w:numId="36">
    <w:abstractNumId w:val="1"/>
  </w:num>
  <w:num w:numId="37">
    <w:abstractNumId w:val="36"/>
  </w:num>
  <w:num w:numId="38">
    <w:abstractNumId w:val="17"/>
  </w:num>
  <w:num w:numId="39">
    <w:abstractNumId w:val="3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C"/>
    <w:rsid w:val="00032989"/>
    <w:rsid w:val="00034054"/>
    <w:rsid w:val="00035949"/>
    <w:rsid w:val="000D1B9B"/>
    <w:rsid w:val="000D3EDC"/>
    <w:rsid w:val="00133401"/>
    <w:rsid w:val="001524AD"/>
    <w:rsid w:val="00164FCB"/>
    <w:rsid w:val="001831A2"/>
    <w:rsid w:val="001B6EB2"/>
    <w:rsid w:val="001F1F7D"/>
    <w:rsid w:val="001F2889"/>
    <w:rsid w:val="002005EA"/>
    <w:rsid w:val="00246783"/>
    <w:rsid w:val="002B672C"/>
    <w:rsid w:val="002D50C7"/>
    <w:rsid w:val="00365384"/>
    <w:rsid w:val="003744A2"/>
    <w:rsid w:val="00377F29"/>
    <w:rsid w:val="003849DC"/>
    <w:rsid w:val="003D1241"/>
    <w:rsid w:val="00410D37"/>
    <w:rsid w:val="004165D0"/>
    <w:rsid w:val="00457129"/>
    <w:rsid w:val="004702BA"/>
    <w:rsid w:val="004A0451"/>
    <w:rsid w:val="004B17C8"/>
    <w:rsid w:val="004E79D4"/>
    <w:rsid w:val="00503B0E"/>
    <w:rsid w:val="0052070C"/>
    <w:rsid w:val="00542ED7"/>
    <w:rsid w:val="00577CC7"/>
    <w:rsid w:val="005B7C80"/>
    <w:rsid w:val="005B7E3D"/>
    <w:rsid w:val="005D0999"/>
    <w:rsid w:val="0062088C"/>
    <w:rsid w:val="006219DF"/>
    <w:rsid w:val="006A5E65"/>
    <w:rsid w:val="006B0AA3"/>
    <w:rsid w:val="006F1BC5"/>
    <w:rsid w:val="00704A2C"/>
    <w:rsid w:val="007120E1"/>
    <w:rsid w:val="00764309"/>
    <w:rsid w:val="0078061D"/>
    <w:rsid w:val="00787634"/>
    <w:rsid w:val="00807115"/>
    <w:rsid w:val="00832265"/>
    <w:rsid w:val="00856608"/>
    <w:rsid w:val="008607F4"/>
    <w:rsid w:val="008777FC"/>
    <w:rsid w:val="008D19DF"/>
    <w:rsid w:val="008E2C32"/>
    <w:rsid w:val="00900042"/>
    <w:rsid w:val="00905171"/>
    <w:rsid w:val="00A11CDB"/>
    <w:rsid w:val="00A80FAF"/>
    <w:rsid w:val="00A904A3"/>
    <w:rsid w:val="00AA7423"/>
    <w:rsid w:val="00AB34D6"/>
    <w:rsid w:val="00B32BEA"/>
    <w:rsid w:val="00B3506F"/>
    <w:rsid w:val="00B3598C"/>
    <w:rsid w:val="00B40F77"/>
    <w:rsid w:val="00B76FF2"/>
    <w:rsid w:val="00B82EAE"/>
    <w:rsid w:val="00BA7165"/>
    <w:rsid w:val="00BD03E8"/>
    <w:rsid w:val="00BD0D1B"/>
    <w:rsid w:val="00C224A4"/>
    <w:rsid w:val="00CC145C"/>
    <w:rsid w:val="00CE7C95"/>
    <w:rsid w:val="00CF7B5A"/>
    <w:rsid w:val="00D03D8B"/>
    <w:rsid w:val="00D14EDC"/>
    <w:rsid w:val="00D16F1E"/>
    <w:rsid w:val="00D429B6"/>
    <w:rsid w:val="00D709BC"/>
    <w:rsid w:val="00D74662"/>
    <w:rsid w:val="00D94EE3"/>
    <w:rsid w:val="00DA3779"/>
    <w:rsid w:val="00DE190B"/>
    <w:rsid w:val="00E020FE"/>
    <w:rsid w:val="00EE4095"/>
    <w:rsid w:val="00EE5190"/>
    <w:rsid w:val="00F30788"/>
    <w:rsid w:val="00F403F3"/>
    <w:rsid w:val="00F45AA8"/>
    <w:rsid w:val="00F63930"/>
    <w:rsid w:val="00F74601"/>
    <w:rsid w:val="00FB054F"/>
    <w:rsid w:val="00FD53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A516"/>
  <w15:chartTrackingRefBased/>
  <w15:docId w15:val="{B54BB082-193F-4AE3-A36F-BF7050C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0C"/>
  </w:style>
  <w:style w:type="paragraph" w:styleId="Piedepgina">
    <w:name w:val="footer"/>
    <w:basedOn w:val="Normal"/>
    <w:link w:val="PiedepginaCar"/>
    <w:uiPriority w:val="99"/>
    <w:unhideWhenUsed/>
    <w:rsid w:val="00520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0C"/>
  </w:style>
  <w:style w:type="character" w:styleId="Hipervnculo">
    <w:name w:val="Hyperlink"/>
    <w:basedOn w:val="Fuentedeprrafopredeter"/>
    <w:uiPriority w:val="99"/>
    <w:unhideWhenUsed/>
    <w:rsid w:val="0052070C"/>
    <w:rPr>
      <w:color w:val="0563C1" w:themeColor="hyperlink"/>
      <w:u w:val="single"/>
    </w:rPr>
  </w:style>
  <w:style w:type="paragraph" w:styleId="Textonotapie">
    <w:name w:val="footnote text"/>
    <w:basedOn w:val="Normal"/>
    <w:link w:val="TextonotapieCar"/>
    <w:uiPriority w:val="99"/>
    <w:semiHidden/>
    <w:unhideWhenUsed/>
    <w:rsid w:val="0052070C"/>
    <w:pPr>
      <w:widowControl w:val="0"/>
      <w:autoSpaceDE w:val="0"/>
      <w:autoSpaceDN w:val="0"/>
      <w:spacing w:after="200" w:line="240" w:lineRule="auto"/>
      <w:jc w:val="both"/>
    </w:pPr>
    <w:rPr>
      <w:rFonts w:ascii="Arial" w:eastAsia="Catamaran" w:hAnsi="Arial" w:cs="Catamaran"/>
      <w:color w:val="595959" w:themeColor="text1" w:themeTint="A6"/>
      <w:sz w:val="20"/>
      <w:szCs w:val="20"/>
      <w:lang w:val="es-ES" w:eastAsia="es-ES" w:bidi="es-ES"/>
    </w:rPr>
  </w:style>
  <w:style w:type="character" w:customStyle="1" w:styleId="TextonotapieCar">
    <w:name w:val="Texto nota pie Car"/>
    <w:basedOn w:val="Fuentedeprrafopredeter"/>
    <w:link w:val="Textonotapie"/>
    <w:uiPriority w:val="99"/>
    <w:semiHidden/>
    <w:rsid w:val="0052070C"/>
    <w:rPr>
      <w:rFonts w:ascii="Arial" w:eastAsia="Catamaran" w:hAnsi="Arial" w:cs="Catamaran"/>
      <w:color w:val="595959" w:themeColor="text1" w:themeTint="A6"/>
      <w:sz w:val="20"/>
      <w:szCs w:val="20"/>
      <w:lang w:val="es-ES" w:eastAsia="es-ES" w:bidi="es-ES"/>
    </w:rPr>
  </w:style>
  <w:style w:type="character" w:styleId="Refdenotaalpie">
    <w:name w:val="footnote reference"/>
    <w:basedOn w:val="Fuentedeprrafopredeter"/>
    <w:uiPriority w:val="99"/>
    <w:semiHidden/>
    <w:unhideWhenUsed/>
    <w:rsid w:val="0052070C"/>
    <w:rPr>
      <w:vertAlign w:val="superscript"/>
    </w:rPr>
  </w:style>
  <w:style w:type="paragraph" w:styleId="TDC3">
    <w:name w:val="toc 3"/>
    <w:basedOn w:val="Normal"/>
    <w:next w:val="Normal"/>
    <w:autoRedefine/>
    <w:uiPriority w:val="39"/>
    <w:unhideWhenUsed/>
    <w:rsid w:val="001F1F7D"/>
    <w:pPr>
      <w:widowControl w:val="0"/>
      <w:autoSpaceDE w:val="0"/>
      <w:autoSpaceDN w:val="0"/>
      <w:spacing w:after="100" w:line="300" w:lineRule="auto"/>
      <w:ind w:left="480"/>
      <w:jc w:val="both"/>
    </w:pPr>
    <w:rPr>
      <w:rFonts w:ascii="Arial" w:eastAsia="Catamaran" w:hAnsi="Arial" w:cs="Catamaran"/>
      <w:color w:val="595959" w:themeColor="text1" w:themeTint="A6"/>
      <w:sz w:val="24"/>
      <w:lang w:val="es-ES" w:eastAsia="es-ES" w:bidi="es-ES"/>
    </w:rPr>
  </w:style>
  <w:style w:type="paragraph" w:styleId="TDC1">
    <w:name w:val="toc 1"/>
    <w:basedOn w:val="Normal"/>
    <w:next w:val="Normal"/>
    <w:autoRedefine/>
    <w:uiPriority w:val="39"/>
    <w:unhideWhenUsed/>
    <w:rsid w:val="001F1F7D"/>
    <w:pPr>
      <w:widowControl w:val="0"/>
      <w:tabs>
        <w:tab w:val="left" w:pos="426"/>
        <w:tab w:val="right" w:leader="dot" w:pos="9962"/>
      </w:tabs>
      <w:autoSpaceDE w:val="0"/>
      <w:autoSpaceDN w:val="0"/>
      <w:spacing w:after="20" w:line="264" w:lineRule="auto"/>
      <w:jc w:val="both"/>
    </w:pPr>
    <w:rPr>
      <w:rFonts w:ascii="Arial" w:eastAsia="Catamaran" w:hAnsi="Arial" w:cs="Catamaran"/>
      <w:b/>
      <w:noProof/>
      <w:color w:val="595959" w:themeColor="text1" w:themeTint="A6"/>
      <w:sz w:val="24"/>
      <w:lang w:val="es-ES" w:eastAsia="es-ES" w:bidi="es-ES"/>
    </w:rPr>
  </w:style>
  <w:style w:type="paragraph" w:styleId="TDC2">
    <w:name w:val="toc 2"/>
    <w:basedOn w:val="Normal"/>
    <w:next w:val="Normal"/>
    <w:autoRedefine/>
    <w:uiPriority w:val="39"/>
    <w:unhideWhenUsed/>
    <w:rsid w:val="001F1F7D"/>
    <w:pPr>
      <w:widowControl w:val="0"/>
      <w:autoSpaceDE w:val="0"/>
      <w:autoSpaceDN w:val="0"/>
      <w:spacing w:after="100" w:line="300" w:lineRule="auto"/>
      <w:ind w:left="240"/>
      <w:jc w:val="both"/>
    </w:pPr>
    <w:rPr>
      <w:rFonts w:ascii="Arial" w:eastAsia="Catamaran" w:hAnsi="Arial" w:cs="Catamaran"/>
      <w:color w:val="595959" w:themeColor="text1" w:themeTint="A6"/>
      <w:sz w:val="24"/>
      <w:lang w:val="es-ES" w:eastAsia="es-ES" w:bidi="es-ES"/>
    </w:rPr>
  </w:style>
  <w:style w:type="paragraph" w:styleId="Prrafodelista">
    <w:name w:val="List Paragraph"/>
    <w:basedOn w:val="Normal"/>
    <w:uiPriority w:val="34"/>
    <w:qFormat/>
    <w:rsid w:val="00A11CDB"/>
    <w:pPr>
      <w:ind w:left="720"/>
      <w:contextualSpacing/>
    </w:pPr>
  </w:style>
  <w:style w:type="table" w:styleId="Tablaconcuadrcula">
    <w:name w:val="Table Grid"/>
    <w:basedOn w:val="Tablanormal"/>
    <w:uiPriority w:val="59"/>
    <w:rsid w:val="00D16F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44A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744A2"/>
    <w:rPr>
      <w:rFonts w:eastAsiaTheme="minorEastAsia"/>
      <w:lang w:eastAsia="es-CL"/>
    </w:rPr>
  </w:style>
  <w:style w:type="character" w:styleId="Hipervnculovisitado">
    <w:name w:val="FollowedHyperlink"/>
    <w:basedOn w:val="Fuentedeprrafopredeter"/>
    <w:uiPriority w:val="99"/>
    <w:semiHidden/>
    <w:unhideWhenUsed/>
    <w:rsid w:val="00503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9628">
      <w:bodyDiv w:val="1"/>
      <w:marLeft w:val="0"/>
      <w:marRight w:val="0"/>
      <w:marTop w:val="0"/>
      <w:marBottom w:val="0"/>
      <w:divBdr>
        <w:top w:val="none" w:sz="0" w:space="0" w:color="auto"/>
        <w:left w:val="none" w:sz="0" w:space="0" w:color="auto"/>
        <w:bottom w:val="none" w:sz="0" w:space="0" w:color="auto"/>
        <w:right w:val="none" w:sz="0" w:space="0" w:color="auto"/>
      </w:divBdr>
    </w:div>
    <w:div w:id="256132971">
      <w:bodyDiv w:val="1"/>
      <w:marLeft w:val="0"/>
      <w:marRight w:val="0"/>
      <w:marTop w:val="0"/>
      <w:marBottom w:val="0"/>
      <w:divBdr>
        <w:top w:val="none" w:sz="0" w:space="0" w:color="auto"/>
        <w:left w:val="none" w:sz="0" w:space="0" w:color="auto"/>
        <w:bottom w:val="none" w:sz="0" w:space="0" w:color="auto"/>
        <w:right w:val="none" w:sz="0" w:space="0" w:color="auto"/>
      </w:divBdr>
    </w:div>
    <w:div w:id="814486884">
      <w:bodyDiv w:val="1"/>
      <w:marLeft w:val="0"/>
      <w:marRight w:val="0"/>
      <w:marTop w:val="0"/>
      <w:marBottom w:val="0"/>
      <w:divBdr>
        <w:top w:val="none" w:sz="0" w:space="0" w:color="auto"/>
        <w:left w:val="none" w:sz="0" w:space="0" w:color="auto"/>
        <w:bottom w:val="none" w:sz="0" w:space="0" w:color="auto"/>
        <w:right w:val="none" w:sz="0" w:space="0" w:color="auto"/>
      </w:divBdr>
    </w:div>
    <w:div w:id="19444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34EDA-6D65-492C-B86A-14B52C18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2607</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PROCEDIMIENTO DE CONTROL DE INGRESO</vt:lpstr>
    </vt:vector>
  </TitlesOfParts>
  <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CONTROL DE INGRESO</dc:title>
  <dc:subject/>
  <dc:creator>USER2</dc:creator>
  <cp:keywords/>
  <dc:description/>
  <cp:lastModifiedBy>USER2</cp:lastModifiedBy>
  <cp:revision>6</cp:revision>
  <dcterms:created xsi:type="dcterms:W3CDTF">2022-05-30T14:08:00Z</dcterms:created>
  <dcterms:modified xsi:type="dcterms:W3CDTF">2022-05-30T14:54:00Z</dcterms:modified>
</cp:coreProperties>
</file>